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DF" w:rsidRDefault="00374C40">
      <w:pPr>
        <w:pStyle w:val="Gvdemetni0"/>
        <w:spacing w:line="295" w:lineRule="auto"/>
        <w:ind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ANKARA ÜNİVERSİTESİ </w:t>
      </w:r>
      <w:r>
        <w:rPr>
          <w:b/>
          <w:bCs/>
          <w:color w:val="000000"/>
          <w:sz w:val="20"/>
          <w:szCs w:val="20"/>
        </w:rPr>
        <w:t xml:space="preserve">SENATO KARAR </w:t>
      </w:r>
      <w:r>
        <w:rPr>
          <w:b/>
          <w:bCs/>
          <w:sz w:val="20"/>
          <w:szCs w:val="20"/>
        </w:rPr>
        <w:t>ÖRNEĞİ</w:t>
      </w:r>
    </w:p>
    <w:p w:rsidR="00AA0BDF" w:rsidRDefault="00374C40">
      <w:pPr>
        <w:pStyle w:val="Gvdemetni0"/>
        <w:tabs>
          <w:tab w:val="right" w:pos="3331"/>
        </w:tabs>
        <w:spacing w:line="295" w:lineRule="auto"/>
        <w:ind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Karar Tarihi</w:t>
      </w:r>
      <w:r>
        <w:rPr>
          <w:b/>
          <w:bCs/>
          <w:sz w:val="20"/>
          <w:szCs w:val="20"/>
        </w:rPr>
        <w:tab/>
        <w:t>: 15.02.2024</w:t>
      </w:r>
    </w:p>
    <w:p w:rsidR="00AA0BDF" w:rsidRDefault="00374C40">
      <w:pPr>
        <w:pStyle w:val="Gvdemetni0"/>
        <w:tabs>
          <w:tab w:val="right" w:pos="2671"/>
        </w:tabs>
        <w:spacing w:line="295" w:lineRule="auto"/>
        <w:ind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Toplantı Sayısı</w:t>
      </w:r>
      <w:r>
        <w:rPr>
          <w:b/>
          <w:bCs/>
          <w:sz w:val="20"/>
          <w:szCs w:val="20"/>
        </w:rPr>
        <w:tab/>
        <w:t>: 625</w:t>
      </w:r>
    </w:p>
    <w:p w:rsidR="00AA0BDF" w:rsidRDefault="00374C40">
      <w:pPr>
        <w:pStyle w:val="Gvdemetni0"/>
        <w:tabs>
          <w:tab w:val="right" w:pos="2671"/>
        </w:tabs>
        <w:spacing w:line="295" w:lineRule="auto"/>
        <w:ind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Karar Sayısı</w:t>
      </w:r>
      <w:r>
        <w:rPr>
          <w:b/>
          <w:bCs/>
          <w:sz w:val="20"/>
          <w:szCs w:val="20"/>
        </w:rPr>
        <w:tab/>
        <w:t>: 5834</w:t>
      </w:r>
    </w:p>
    <w:p w:rsidR="00AA0BDF" w:rsidRDefault="00374C40">
      <w:pPr>
        <w:pStyle w:val="Gvdemetni0"/>
        <w:spacing w:line="271" w:lineRule="auto"/>
        <w:ind w:firstLine="360"/>
      </w:pPr>
      <w:r>
        <w:rPr>
          <w:b/>
          <w:bCs/>
          <w:sz w:val="20"/>
          <w:szCs w:val="20"/>
        </w:rPr>
        <w:t xml:space="preserve">5834- </w:t>
      </w:r>
      <w:r>
        <w:t xml:space="preserve">Mevzuat İnceleme Komisyonu tarafından incelenen “Ankara Üniversitesi İlahiyat Fakültesi Zorunlu </w:t>
      </w:r>
      <w:r>
        <w:rPr>
          <w:color w:val="000000"/>
        </w:rPr>
        <w:t xml:space="preserve">Arapça </w:t>
      </w:r>
      <w:r>
        <w:t>Hazırlık Sınıfı Eğit</w:t>
      </w:r>
      <w:r w:rsidR="00A0766B">
        <w:t>im-Öğretim ve Sınav Yönergesi”ni</w:t>
      </w:r>
      <w:r>
        <w:t xml:space="preserve">n aşağıdaki şekilde kabulüne oy birliği </w:t>
      </w:r>
      <w:r>
        <w:rPr>
          <w:color w:val="000000"/>
        </w:rPr>
        <w:t xml:space="preserve">ile </w:t>
      </w:r>
      <w:r>
        <w:t>karar verildi.</w:t>
      </w:r>
    </w:p>
    <w:p w:rsidR="00AA0BDF" w:rsidRDefault="00374C40">
      <w:pPr>
        <w:pStyle w:val="Gvdemetni0"/>
        <w:spacing w:line="290" w:lineRule="auto"/>
        <w:ind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ANKARA ÜNİVERSİTESİ İLAHİYAT FAKÜLTESİ ZORUNLU ARAPÇA HAZIRLIK SINIFI EĞİTİM-ÖĞRETİM VE SINAV YÖNERGESİ</w:t>
      </w:r>
    </w:p>
    <w:p w:rsidR="00AA0BDF" w:rsidRDefault="00374C40">
      <w:pPr>
        <w:pStyle w:val="Gvdemetni0"/>
        <w:spacing w:line="290" w:lineRule="auto"/>
        <w:ind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BİRİNCİ BÖLÜM</w:t>
      </w:r>
    </w:p>
    <w:p w:rsidR="00AA0BDF" w:rsidRDefault="00374C40">
      <w:pPr>
        <w:pStyle w:val="Gvdemetni0"/>
        <w:spacing w:line="290" w:lineRule="auto"/>
        <w:ind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Amaç, Kapsam, Dayanak ve Tanımlar</w:t>
      </w:r>
    </w:p>
    <w:p w:rsidR="00AA0BDF" w:rsidRDefault="00374C40">
      <w:pPr>
        <w:pStyle w:val="Gvdemetni0"/>
        <w:spacing w:line="290" w:lineRule="auto"/>
        <w:ind w:firstLine="360"/>
        <w:rPr>
          <w:sz w:val="20"/>
          <w:szCs w:val="20"/>
        </w:rPr>
      </w:pPr>
      <w:r>
        <w:rPr>
          <w:b/>
          <w:bCs/>
          <w:sz w:val="20"/>
          <w:szCs w:val="20"/>
        </w:rPr>
        <w:t>Amaç</w:t>
      </w:r>
    </w:p>
    <w:p w:rsidR="00AA0BDF" w:rsidRDefault="00374C40">
      <w:pPr>
        <w:pStyle w:val="Gvdemetni0"/>
        <w:spacing w:line="290" w:lineRule="auto"/>
        <w:ind w:firstLine="360"/>
      </w:pPr>
      <w:r>
        <w:rPr>
          <w:b/>
          <w:bCs/>
          <w:sz w:val="20"/>
          <w:szCs w:val="20"/>
        </w:rPr>
        <w:t xml:space="preserve">MADDE 1- </w:t>
      </w:r>
      <w:r>
        <w:t xml:space="preserve">(1) </w:t>
      </w:r>
      <w:r>
        <w:rPr>
          <w:color w:val="363D3C"/>
        </w:rPr>
        <w:t xml:space="preserve">Bu Yönergemin amacı; </w:t>
      </w:r>
      <w:r>
        <w:t xml:space="preserve">Ankara </w:t>
      </w:r>
      <w:r>
        <w:rPr>
          <w:color w:val="363D3C"/>
        </w:rPr>
        <w:t xml:space="preserve">Üniversitesi İlahiyat Fakültesi Arapça Hazırlık Sınıfımda yürütülen eğilim-öğretım ve sınavlara ilişkin usul ve </w:t>
      </w:r>
      <w:r>
        <w:t xml:space="preserve">esasları </w:t>
      </w:r>
      <w:r>
        <w:rPr>
          <w:color w:val="363D3C"/>
        </w:rPr>
        <w:t>düzenlemektir.</w:t>
      </w:r>
    </w:p>
    <w:p w:rsidR="00AA0BDF" w:rsidRDefault="00374C40">
      <w:pPr>
        <w:pStyle w:val="Gvdemetni0"/>
        <w:spacing w:line="290" w:lineRule="auto"/>
        <w:ind w:firstLine="360"/>
        <w:rPr>
          <w:sz w:val="20"/>
          <w:szCs w:val="20"/>
        </w:rPr>
      </w:pPr>
      <w:r>
        <w:rPr>
          <w:b/>
          <w:bCs/>
          <w:sz w:val="20"/>
          <w:szCs w:val="20"/>
        </w:rPr>
        <w:t>Kapsam</w:t>
      </w:r>
    </w:p>
    <w:p w:rsidR="00AA0BDF" w:rsidRDefault="00374C40">
      <w:pPr>
        <w:pStyle w:val="Gvdemetni0"/>
        <w:spacing w:line="305" w:lineRule="auto"/>
        <w:ind w:firstLine="360"/>
      </w:pPr>
      <w:r>
        <w:rPr>
          <w:b/>
          <w:bCs/>
          <w:sz w:val="20"/>
          <w:szCs w:val="20"/>
        </w:rPr>
        <w:t xml:space="preserve">MADDE 2- </w:t>
      </w:r>
      <w:r>
        <w:t xml:space="preserve">(1) Bu Yönerge; Ankara Üniversitesi İlahiyat </w:t>
      </w:r>
      <w:r>
        <w:rPr>
          <w:color w:val="363D3C"/>
        </w:rPr>
        <w:t xml:space="preserve">Fakültesi Arapça Hazırlık </w:t>
      </w:r>
      <w:r>
        <w:t xml:space="preserve">Sınıfı </w:t>
      </w:r>
      <w:r>
        <w:rPr>
          <w:color w:val="363D3C"/>
        </w:rPr>
        <w:t xml:space="preserve">eğitiminde uygulanacak </w:t>
      </w:r>
      <w:r>
        <w:t xml:space="preserve">esaslara </w:t>
      </w:r>
      <w:r>
        <w:rPr>
          <w:color w:val="363D3C"/>
        </w:rPr>
        <w:t xml:space="preserve">ilişkin </w:t>
      </w:r>
      <w:r>
        <w:t>hükümleri kapsar.</w:t>
      </w:r>
    </w:p>
    <w:p w:rsidR="00AA0BDF" w:rsidRDefault="00374C40">
      <w:pPr>
        <w:pStyle w:val="Gvdemetni0"/>
        <w:spacing w:line="290" w:lineRule="auto"/>
        <w:ind w:firstLine="360"/>
        <w:rPr>
          <w:sz w:val="20"/>
          <w:szCs w:val="20"/>
        </w:rPr>
      </w:pPr>
      <w:r>
        <w:rPr>
          <w:b/>
          <w:bCs/>
          <w:sz w:val="20"/>
          <w:szCs w:val="20"/>
        </w:rPr>
        <w:t>Dayanak</w:t>
      </w:r>
    </w:p>
    <w:p w:rsidR="00AA0BDF" w:rsidRDefault="00374C40">
      <w:pPr>
        <w:pStyle w:val="Gvdemetni0"/>
        <w:spacing w:line="288" w:lineRule="auto"/>
        <w:ind w:firstLine="360"/>
      </w:pPr>
      <w:r>
        <w:rPr>
          <w:b/>
          <w:bCs/>
          <w:sz w:val="20"/>
          <w:szCs w:val="20"/>
        </w:rPr>
        <w:t xml:space="preserve">MADDE 3- </w:t>
      </w:r>
      <w:r>
        <w:t xml:space="preserve">(1) Bu Yönerge, </w:t>
      </w:r>
      <w:r>
        <w:rPr>
          <w:color w:val="363D3C"/>
        </w:rPr>
        <w:t xml:space="preserve">4/11/1981 tarihli </w:t>
      </w:r>
      <w:r>
        <w:t xml:space="preserve">ve </w:t>
      </w:r>
      <w:r>
        <w:rPr>
          <w:color w:val="363D3C"/>
        </w:rPr>
        <w:t xml:space="preserve">2547 sayılı Yükseköğretim </w:t>
      </w:r>
      <w:r>
        <w:t xml:space="preserve">Kanunu’nun </w:t>
      </w:r>
      <w:r>
        <w:rPr>
          <w:color w:val="363D3C"/>
        </w:rPr>
        <w:t xml:space="preserve">14 üncü </w:t>
      </w:r>
      <w:r>
        <w:t xml:space="preserve">ve </w:t>
      </w:r>
      <w:r>
        <w:rPr>
          <w:color w:val="000000"/>
        </w:rPr>
        <w:t xml:space="preserve">49 </w:t>
      </w:r>
      <w:r>
        <w:t xml:space="preserve">uncu maddelerine, </w:t>
      </w:r>
      <w:r>
        <w:rPr>
          <w:color w:val="363D3C"/>
        </w:rPr>
        <w:t xml:space="preserve">29662 sayılı </w:t>
      </w:r>
      <w:r>
        <w:t xml:space="preserve">Resmî Gazete’de </w:t>
      </w:r>
      <w:r>
        <w:rPr>
          <w:color w:val="363D3C"/>
        </w:rPr>
        <w:t xml:space="preserve">yayımlanan Yükseköğretim Kuramlarında </w:t>
      </w:r>
      <w:r>
        <w:t xml:space="preserve">Yabancı Dille </w:t>
      </w:r>
      <w:r>
        <w:rPr>
          <w:color w:val="363D3C"/>
        </w:rPr>
        <w:t xml:space="preserve">Öğretim Yapılmasında </w:t>
      </w:r>
      <w:r>
        <w:t xml:space="preserve">Uyulacak </w:t>
      </w:r>
      <w:r>
        <w:rPr>
          <w:color w:val="363D3C"/>
        </w:rPr>
        <w:t xml:space="preserve">Esaslara İlişkin Yönetmelik ile 08.09.2017 tarihli </w:t>
      </w:r>
      <w:r>
        <w:t xml:space="preserve">30148 </w:t>
      </w:r>
      <w:r>
        <w:rPr>
          <w:color w:val="363D3C"/>
        </w:rPr>
        <w:t xml:space="preserve">sayılı </w:t>
      </w:r>
      <w:r>
        <w:t xml:space="preserve">Resmî </w:t>
      </w:r>
      <w:r>
        <w:rPr>
          <w:color w:val="363D3C"/>
        </w:rPr>
        <w:t xml:space="preserve">Gazete’de yayımlanan Ankara Üniversitesi Ön </w:t>
      </w:r>
      <w:r>
        <w:t xml:space="preserve">Lisans, </w:t>
      </w:r>
      <w:r>
        <w:rPr>
          <w:color w:val="363D3C"/>
        </w:rPr>
        <w:t xml:space="preserve">Lisans Eğitim-Öğretim </w:t>
      </w:r>
      <w:r>
        <w:t xml:space="preserve">Yönetmeliği hükümlerine </w:t>
      </w:r>
      <w:r>
        <w:rPr>
          <w:color w:val="363D3C"/>
        </w:rPr>
        <w:t>dayanılarak hazırlanmıştır.</w:t>
      </w:r>
    </w:p>
    <w:p w:rsidR="00AA0BDF" w:rsidRDefault="00374C40">
      <w:pPr>
        <w:pStyle w:val="Gvdemetni0"/>
        <w:spacing w:line="290" w:lineRule="auto"/>
        <w:ind w:firstLine="360"/>
        <w:rPr>
          <w:sz w:val="20"/>
          <w:szCs w:val="20"/>
        </w:rPr>
      </w:pPr>
      <w:r>
        <w:rPr>
          <w:b/>
          <w:bCs/>
          <w:sz w:val="20"/>
          <w:szCs w:val="20"/>
        </w:rPr>
        <w:t>Tanımlar</w:t>
      </w:r>
    </w:p>
    <w:p w:rsidR="00AA0BDF" w:rsidRDefault="00374C40">
      <w:pPr>
        <w:pStyle w:val="Gvdemetni0"/>
        <w:spacing w:line="312" w:lineRule="auto"/>
        <w:ind w:firstLine="360"/>
      </w:pPr>
      <w:r>
        <w:rPr>
          <w:b/>
          <w:bCs/>
          <w:sz w:val="20"/>
          <w:szCs w:val="20"/>
        </w:rPr>
        <w:t xml:space="preserve">MADDE 4- </w:t>
      </w:r>
      <w:r>
        <w:rPr>
          <w:color w:val="363D3C"/>
        </w:rPr>
        <w:t xml:space="preserve">(1) Bu </w:t>
      </w:r>
      <w:r>
        <w:t>Yönerge’de geçen;</w:t>
      </w:r>
    </w:p>
    <w:p w:rsidR="00AA0BDF" w:rsidRDefault="00374C40">
      <w:pPr>
        <w:pStyle w:val="Gvdemetni0"/>
        <w:numPr>
          <w:ilvl w:val="0"/>
          <w:numId w:val="1"/>
        </w:numPr>
        <w:tabs>
          <w:tab w:val="left" w:pos="713"/>
        </w:tabs>
        <w:spacing w:line="264" w:lineRule="auto"/>
        <w:ind w:left="360" w:hanging="360"/>
      </w:pPr>
      <w:r>
        <w:rPr>
          <w:b/>
          <w:bCs/>
          <w:sz w:val="20"/>
          <w:szCs w:val="20"/>
        </w:rPr>
        <w:t xml:space="preserve">Akademik Gelişim Komisyonu: </w:t>
      </w:r>
      <w:r>
        <w:t xml:space="preserve">Hazırlık Sınıfı öğrencilerinin akademik </w:t>
      </w:r>
      <w:r>
        <w:rPr>
          <w:color w:val="363D3C"/>
        </w:rPr>
        <w:t xml:space="preserve">hayata dair </w:t>
      </w:r>
      <w:r>
        <w:t xml:space="preserve">ihtiyaç duydukları eksiklikleri gidermek amacı </w:t>
      </w:r>
      <w:r>
        <w:rPr>
          <w:color w:val="363D3C"/>
        </w:rPr>
        <w:t xml:space="preserve">ile Hazırlık </w:t>
      </w:r>
      <w:r>
        <w:t xml:space="preserve">Sınıfı </w:t>
      </w:r>
      <w:r>
        <w:rPr>
          <w:color w:val="363D3C"/>
        </w:rPr>
        <w:t xml:space="preserve">Koordinatörlüğü’nce </w:t>
      </w:r>
      <w:r>
        <w:t xml:space="preserve">seçilen </w:t>
      </w:r>
      <w:r>
        <w:rPr>
          <w:color w:val="363D3C"/>
        </w:rPr>
        <w:t xml:space="preserve">ve </w:t>
      </w:r>
      <w:r>
        <w:t>en az üç öğretim elemanından oluşan komisyonu,</w:t>
      </w:r>
    </w:p>
    <w:p w:rsidR="00AA0BDF" w:rsidRDefault="00374C40">
      <w:pPr>
        <w:pStyle w:val="Gvdemetni0"/>
        <w:numPr>
          <w:ilvl w:val="0"/>
          <w:numId w:val="1"/>
        </w:numPr>
        <w:tabs>
          <w:tab w:val="left" w:pos="727"/>
        </w:tabs>
        <w:spacing w:line="264" w:lineRule="auto"/>
        <w:ind w:firstLine="360"/>
      </w:pPr>
      <w:r>
        <w:rPr>
          <w:b/>
          <w:bCs/>
          <w:sz w:val="20"/>
          <w:szCs w:val="20"/>
        </w:rPr>
        <w:t xml:space="preserve">Akademik Yıl: </w:t>
      </w:r>
      <w:r>
        <w:t>Güz ve bahar olmak üzere iki yarıyılı,</w:t>
      </w:r>
    </w:p>
    <w:p w:rsidR="00AA0BDF" w:rsidRDefault="00374C40">
      <w:pPr>
        <w:pStyle w:val="Gvdemetni0"/>
        <w:spacing w:line="264" w:lineRule="auto"/>
        <w:ind w:firstLine="360"/>
      </w:pPr>
      <w:r>
        <w:rPr>
          <w:b/>
          <w:bCs/>
          <w:sz w:val="20"/>
          <w:szCs w:val="20"/>
        </w:rPr>
        <w:t xml:space="preserve">Anabilim Dalı Başkanlığı: </w:t>
      </w:r>
      <w:r>
        <w:t xml:space="preserve">Ankara Üniversitesi </w:t>
      </w:r>
      <w:r>
        <w:rPr>
          <w:color w:val="363D3C"/>
        </w:rPr>
        <w:t xml:space="preserve">İlahiyat Fakültesi Temel İslam </w:t>
      </w:r>
      <w:r>
        <w:t xml:space="preserve">Bilimleri Bölümü </w:t>
      </w:r>
      <w:r>
        <w:rPr>
          <w:color w:val="363D3C"/>
        </w:rPr>
        <w:t xml:space="preserve">Arap Dili </w:t>
      </w:r>
      <w:r>
        <w:t>ve Belagati Anabilim Dalı Başkanlığımı,</w:t>
      </w:r>
    </w:p>
    <w:p w:rsidR="00AA0BDF" w:rsidRDefault="00374C40">
      <w:pPr>
        <w:pStyle w:val="Gvdemetni0"/>
        <w:spacing w:line="264" w:lineRule="auto"/>
        <w:ind w:left="360" w:hanging="360"/>
      </w:pPr>
      <w:r>
        <w:rPr>
          <w:b/>
          <w:bCs/>
          <w:sz w:val="20"/>
          <w:szCs w:val="20"/>
        </w:rPr>
        <w:t xml:space="preserve">ç) Arapça Muafiyet Sınavı: </w:t>
      </w:r>
      <w:r>
        <w:t xml:space="preserve">Akademik yılın başında </w:t>
      </w:r>
      <w:r>
        <w:rPr>
          <w:color w:val="363D3C"/>
        </w:rPr>
        <w:t xml:space="preserve">Ankara Üniversitesi İlahiyat </w:t>
      </w:r>
      <w:r>
        <w:t xml:space="preserve">Fakültesi’ndeki Arapça Hazırlık Sınıfı eğitiminden muaf </w:t>
      </w:r>
      <w:r>
        <w:rPr>
          <w:color w:val="363D3C"/>
        </w:rPr>
        <w:t xml:space="preserve">olacak öğrencileri belirlemek </w:t>
      </w:r>
      <w:r>
        <w:t xml:space="preserve">için yapılan </w:t>
      </w:r>
      <w:r>
        <w:rPr>
          <w:color w:val="363D3C"/>
        </w:rPr>
        <w:t>sınavı,</w:t>
      </w:r>
    </w:p>
    <w:p w:rsidR="00AA0BDF" w:rsidRDefault="00374C40">
      <w:pPr>
        <w:pStyle w:val="Gvdemetni0"/>
        <w:numPr>
          <w:ilvl w:val="0"/>
          <w:numId w:val="2"/>
        </w:numPr>
        <w:tabs>
          <w:tab w:val="left" w:pos="713"/>
        </w:tabs>
        <w:spacing w:line="276" w:lineRule="auto"/>
        <w:ind w:left="360" w:hanging="360"/>
      </w:pPr>
      <w:r>
        <w:rPr>
          <w:b/>
          <w:bCs/>
          <w:sz w:val="20"/>
          <w:szCs w:val="20"/>
        </w:rPr>
        <w:t xml:space="preserve">Arapça Seviye Tespit Sınavı (ASTS): </w:t>
      </w:r>
      <w:r>
        <w:t xml:space="preserve">Akademik </w:t>
      </w:r>
      <w:r>
        <w:rPr>
          <w:color w:val="363D3C"/>
        </w:rPr>
        <w:t xml:space="preserve">yılın </w:t>
      </w:r>
      <w:r>
        <w:t xml:space="preserve">başında </w:t>
      </w:r>
      <w:r>
        <w:rPr>
          <w:color w:val="363D3C"/>
        </w:rPr>
        <w:t xml:space="preserve">Arapça hazırlık sınıfı </w:t>
      </w:r>
      <w:r>
        <w:t xml:space="preserve">öğrencilerinin dil </w:t>
      </w:r>
      <w:r>
        <w:rPr>
          <w:color w:val="363D3C"/>
        </w:rPr>
        <w:t xml:space="preserve">seviyelerini </w:t>
      </w:r>
      <w:r>
        <w:t xml:space="preserve">belirlemek </w:t>
      </w:r>
      <w:r>
        <w:rPr>
          <w:color w:val="000000"/>
        </w:rPr>
        <w:t xml:space="preserve">için </w:t>
      </w:r>
      <w:r>
        <w:t>yapılan sınavı,</w:t>
      </w:r>
    </w:p>
    <w:p w:rsidR="00AA0BDF" w:rsidRDefault="00374C40">
      <w:pPr>
        <w:pStyle w:val="Gvdemetni0"/>
        <w:numPr>
          <w:ilvl w:val="0"/>
          <w:numId w:val="2"/>
        </w:numPr>
        <w:tabs>
          <w:tab w:val="left" w:pos="727"/>
        </w:tabs>
        <w:spacing w:line="276" w:lineRule="auto"/>
        <w:ind w:left="360" w:hanging="360"/>
      </w:pPr>
      <w:r>
        <w:rPr>
          <w:b/>
          <w:bCs/>
          <w:sz w:val="20"/>
          <w:szCs w:val="20"/>
        </w:rPr>
        <w:t xml:space="preserve">Avrupa Dil Portfolyosu (ELP): </w:t>
      </w:r>
      <w:r>
        <w:t xml:space="preserve">Bireylerin dil öğrenim süreçlerini </w:t>
      </w:r>
      <w:r>
        <w:rPr>
          <w:color w:val="363D3C"/>
        </w:rPr>
        <w:t xml:space="preserve">takip edip kendilerini değerlendirebilecekleri </w:t>
      </w:r>
      <w:r>
        <w:t xml:space="preserve">kişisel dokümanı (ELP: </w:t>
      </w:r>
      <w:r>
        <w:rPr>
          <w:color w:val="363D3C"/>
        </w:rPr>
        <w:t xml:space="preserve">European Language </w:t>
      </w:r>
      <w:r>
        <w:t>Portfolio),</w:t>
      </w:r>
    </w:p>
    <w:p w:rsidR="00AA0BDF" w:rsidRDefault="00374C40">
      <w:pPr>
        <w:pStyle w:val="Gvdemetni0"/>
        <w:numPr>
          <w:ilvl w:val="0"/>
          <w:numId w:val="3"/>
        </w:numPr>
        <w:tabs>
          <w:tab w:val="left" w:pos="698"/>
        </w:tabs>
        <w:spacing w:line="276" w:lineRule="auto"/>
        <w:ind w:left="360" w:hanging="360"/>
      </w:pPr>
      <w:r>
        <w:rPr>
          <w:b/>
          <w:bCs/>
          <w:sz w:val="20"/>
          <w:szCs w:val="20"/>
        </w:rPr>
        <w:t xml:space="preserve">Avrupa Dilleri Ortak Çerçeve Programı (CEFR): </w:t>
      </w:r>
      <w:r>
        <w:t xml:space="preserve">Yabancı </w:t>
      </w:r>
      <w:r>
        <w:rPr>
          <w:color w:val="363D3C"/>
        </w:rPr>
        <w:t xml:space="preserve">bir dilin </w:t>
      </w:r>
      <w:r>
        <w:t xml:space="preserve">hangi </w:t>
      </w:r>
      <w:r>
        <w:rPr>
          <w:color w:val="363D3C"/>
        </w:rPr>
        <w:t xml:space="preserve">seviyede </w:t>
      </w:r>
      <w:r>
        <w:t xml:space="preserve">konuşulduğunu </w:t>
      </w:r>
      <w:r>
        <w:rPr>
          <w:color w:val="363D3C"/>
        </w:rPr>
        <w:t xml:space="preserve">ve anlaşıldığını </w:t>
      </w:r>
      <w:r>
        <w:t xml:space="preserve">belirli düzeylerde gösteren yöntemi (CEFR: </w:t>
      </w:r>
      <w:r>
        <w:rPr>
          <w:color w:val="363D3C"/>
        </w:rPr>
        <w:t xml:space="preserve">Comnıon </w:t>
      </w:r>
      <w:r>
        <w:t xml:space="preserve">European </w:t>
      </w:r>
      <w:r>
        <w:rPr>
          <w:color w:val="363D3C"/>
        </w:rPr>
        <w:t xml:space="preserve">Framework </w:t>
      </w:r>
      <w:r>
        <w:t>of Reference for Languages),</w:t>
      </w:r>
    </w:p>
    <w:p w:rsidR="00AA0BDF" w:rsidRDefault="00374C40">
      <w:pPr>
        <w:pStyle w:val="Gvdemetni0"/>
        <w:numPr>
          <w:ilvl w:val="0"/>
          <w:numId w:val="4"/>
        </w:numPr>
        <w:tabs>
          <w:tab w:val="left" w:pos="727"/>
        </w:tabs>
        <w:spacing w:line="264" w:lineRule="auto"/>
        <w:ind w:firstLine="360"/>
      </w:pPr>
      <w:r>
        <w:rPr>
          <w:b/>
          <w:bCs/>
          <w:sz w:val="20"/>
          <w:szCs w:val="20"/>
        </w:rPr>
        <w:t xml:space="preserve">Dekan: </w:t>
      </w:r>
      <w:r>
        <w:t xml:space="preserve">Ankara </w:t>
      </w:r>
      <w:r>
        <w:rPr>
          <w:color w:val="363D3C"/>
        </w:rPr>
        <w:t xml:space="preserve">Üniversitesi </w:t>
      </w:r>
      <w:r>
        <w:t>İlahiyat Fakültesi Dekam’nı,</w:t>
      </w:r>
    </w:p>
    <w:p w:rsidR="00AA0BDF" w:rsidRDefault="00374C40">
      <w:pPr>
        <w:pStyle w:val="Gvdemetni0"/>
        <w:numPr>
          <w:ilvl w:val="0"/>
          <w:numId w:val="4"/>
        </w:numPr>
        <w:tabs>
          <w:tab w:val="left" w:pos="698"/>
        </w:tabs>
        <w:spacing w:line="264" w:lineRule="auto"/>
        <w:ind w:firstLine="360"/>
      </w:pPr>
      <w:r>
        <w:rPr>
          <w:b/>
          <w:bCs/>
          <w:sz w:val="20"/>
          <w:szCs w:val="20"/>
        </w:rPr>
        <w:t xml:space="preserve">Dekanlık: </w:t>
      </w:r>
      <w:r>
        <w:t xml:space="preserve">Ankara </w:t>
      </w:r>
      <w:r>
        <w:rPr>
          <w:color w:val="363D3C"/>
        </w:rPr>
        <w:t xml:space="preserve">Üniversitesi </w:t>
      </w:r>
      <w:r>
        <w:t>İlahiyat Fakültesi Dekanlığımı,</w:t>
      </w:r>
    </w:p>
    <w:p w:rsidR="00AA0BDF" w:rsidRDefault="00374C40">
      <w:pPr>
        <w:pStyle w:val="Gvdemetni0"/>
        <w:spacing w:line="264" w:lineRule="auto"/>
        <w:ind w:firstLine="360"/>
      </w:pPr>
      <w:r>
        <w:rPr>
          <w:b/>
          <w:bCs/>
          <w:sz w:val="20"/>
          <w:szCs w:val="20"/>
        </w:rPr>
        <w:t xml:space="preserve">ı) Fakülte Kurulu: </w:t>
      </w:r>
      <w:r>
        <w:t xml:space="preserve">Ankara Üniversitesi İlahiyat Fakültesi </w:t>
      </w:r>
      <w:r>
        <w:rPr>
          <w:color w:val="363D3C"/>
        </w:rPr>
        <w:t>Fakülte Kurulumu,</w:t>
      </w:r>
    </w:p>
    <w:p w:rsidR="00AA0BDF" w:rsidRDefault="00374C40">
      <w:pPr>
        <w:pStyle w:val="Gvdemetni0"/>
        <w:numPr>
          <w:ilvl w:val="0"/>
          <w:numId w:val="4"/>
        </w:numPr>
        <w:tabs>
          <w:tab w:val="left" w:pos="692"/>
        </w:tabs>
        <w:spacing w:line="264" w:lineRule="auto"/>
        <w:ind w:firstLine="360"/>
      </w:pPr>
      <w:r>
        <w:rPr>
          <w:b/>
          <w:bCs/>
          <w:sz w:val="20"/>
          <w:szCs w:val="20"/>
        </w:rPr>
        <w:t xml:space="preserve">Fakülte: </w:t>
      </w:r>
      <w:r>
        <w:rPr>
          <w:color w:val="363D3C"/>
        </w:rPr>
        <w:t xml:space="preserve">Ankara Üniversitesi </w:t>
      </w:r>
      <w:r>
        <w:t>İlahiyat Fakültesi’ni,</w:t>
      </w:r>
    </w:p>
    <w:p w:rsidR="00AA0BDF" w:rsidRDefault="00374C40">
      <w:pPr>
        <w:pStyle w:val="Gvdemetni0"/>
        <w:numPr>
          <w:ilvl w:val="0"/>
          <w:numId w:val="4"/>
        </w:numPr>
        <w:tabs>
          <w:tab w:val="left" w:pos="713"/>
        </w:tabs>
        <w:spacing w:line="276" w:lineRule="auto"/>
        <w:ind w:left="360" w:hanging="360"/>
      </w:pPr>
      <w:r>
        <w:rPr>
          <w:b/>
          <w:bCs/>
          <w:sz w:val="20"/>
          <w:szCs w:val="20"/>
        </w:rPr>
        <w:t xml:space="preserve">Hazırlık Sınıfı Eğitimi </w:t>
      </w:r>
      <w:r>
        <w:rPr>
          <w:b/>
          <w:bCs/>
          <w:color w:val="000000"/>
          <w:sz w:val="20"/>
          <w:szCs w:val="20"/>
        </w:rPr>
        <w:t xml:space="preserve">Planlama </w:t>
      </w:r>
      <w:r>
        <w:rPr>
          <w:b/>
          <w:bCs/>
          <w:sz w:val="20"/>
          <w:szCs w:val="20"/>
        </w:rPr>
        <w:t xml:space="preserve">Komisyonu: </w:t>
      </w:r>
      <w:r>
        <w:t xml:space="preserve">Hazırlık Sınıfı </w:t>
      </w:r>
      <w:r>
        <w:rPr>
          <w:color w:val="363D3C"/>
        </w:rPr>
        <w:t xml:space="preserve">Koordinatörü </w:t>
      </w:r>
      <w:r>
        <w:t xml:space="preserve">başkanlığında, Hazırlık Sınıfı derslerinin planlanması ve uygulanmasını </w:t>
      </w:r>
      <w:r>
        <w:rPr>
          <w:color w:val="363D3C"/>
        </w:rPr>
        <w:t xml:space="preserve">geliştirmek </w:t>
      </w:r>
      <w:r>
        <w:t xml:space="preserve">amacı </w:t>
      </w:r>
      <w:r>
        <w:rPr>
          <w:color w:val="363D3C"/>
        </w:rPr>
        <w:t xml:space="preserve">ile </w:t>
      </w:r>
      <w:r>
        <w:t>oluşturulan en az üç öğretim elemanından oluşan Komisyonu,</w:t>
      </w:r>
    </w:p>
    <w:p w:rsidR="00AA0BDF" w:rsidRDefault="00374C40">
      <w:pPr>
        <w:pStyle w:val="Gvdemetni0"/>
        <w:numPr>
          <w:ilvl w:val="0"/>
          <w:numId w:val="4"/>
        </w:numPr>
        <w:tabs>
          <w:tab w:val="left" w:pos="727"/>
        </w:tabs>
        <w:spacing w:line="276" w:lineRule="auto"/>
        <w:ind w:left="360" w:hanging="360"/>
      </w:pPr>
      <w:r>
        <w:rPr>
          <w:b/>
          <w:bCs/>
          <w:sz w:val="20"/>
          <w:szCs w:val="20"/>
        </w:rPr>
        <w:t xml:space="preserve">Hazırlık Sınıfı Koordinatörlüğü: </w:t>
      </w:r>
      <w:r>
        <w:t xml:space="preserve">Ankara Üniversitesi </w:t>
      </w:r>
      <w:r>
        <w:rPr>
          <w:color w:val="363D3C"/>
        </w:rPr>
        <w:t xml:space="preserve">İlahiyat </w:t>
      </w:r>
      <w:r>
        <w:t xml:space="preserve">Fakültesi </w:t>
      </w:r>
      <w:r>
        <w:rPr>
          <w:color w:val="363D3C"/>
        </w:rPr>
        <w:t xml:space="preserve">Arapça </w:t>
      </w:r>
      <w:r>
        <w:t xml:space="preserve">Hazırlık Sınıfı </w:t>
      </w:r>
      <w:r>
        <w:rPr>
          <w:color w:val="363D3C"/>
        </w:rPr>
        <w:t>Koordinatörlüğümü,</w:t>
      </w:r>
    </w:p>
    <w:p w:rsidR="00AA0BDF" w:rsidRDefault="00374C40">
      <w:pPr>
        <w:pStyle w:val="Gvdemetni0"/>
        <w:numPr>
          <w:ilvl w:val="0"/>
          <w:numId w:val="4"/>
        </w:numPr>
        <w:tabs>
          <w:tab w:val="left" w:pos="692"/>
        </w:tabs>
        <w:spacing w:line="276" w:lineRule="auto"/>
        <w:ind w:left="360" w:hanging="360"/>
      </w:pPr>
      <w:r>
        <w:rPr>
          <w:b/>
          <w:bCs/>
          <w:sz w:val="20"/>
          <w:szCs w:val="20"/>
        </w:rPr>
        <w:lastRenderedPageBreak/>
        <w:t xml:space="preserve">Hazırlık Sınıfı Koordinatörü: </w:t>
      </w:r>
      <w:r>
        <w:t xml:space="preserve">Ankara Üniversitesi İlahiyat Fakültesi Arapça </w:t>
      </w:r>
      <w:r>
        <w:rPr>
          <w:color w:val="363D3C"/>
        </w:rPr>
        <w:t xml:space="preserve">Hazırlık Sınıfı </w:t>
      </w:r>
      <w:r>
        <w:t>Koordinatörü’nü,</w:t>
      </w:r>
    </w:p>
    <w:p w:rsidR="00AA0BDF" w:rsidRDefault="00374C40">
      <w:pPr>
        <w:pStyle w:val="Gvdemetni0"/>
        <w:numPr>
          <w:ilvl w:val="0"/>
          <w:numId w:val="4"/>
        </w:numPr>
        <w:tabs>
          <w:tab w:val="left" w:pos="692"/>
        </w:tabs>
        <w:spacing w:line="264" w:lineRule="auto"/>
        <w:ind w:firstLine="360"/>
      </w:pPr>
      <w:r>
        <w:rPr>
          <w:b/>
          <w:bCs/>
          <w:sz w:val="20"/>
          <w:szCs w:val="20"/>
        </w:rPr>
        <w:t xml:space="preserve">Hazırlık Sınıfı: </w:t>
      </w:r>
      <w:r>
        <w:t xml:space="preserve">Ankara Üniversitesi İlahiyat Fakültesi Arapça Hazırlık </w:t>
      </w:r>
      <w:r>
        <w:rPr>
          <w:color w:val="363D3C"/>
        </w:rPr>
        <w:t>Sınıfı’nı,</w:t>
      </w:r>
    </w:p>
    <w:p w:rsidR="00AA0BDF" w:rsidRDefault="00374C40">
      <w:pPr>
        <w:pStyle w:val="Gvdemetni0"/>
        <w:numPr>
          <w:ilvl w:val="0"/>
          <w:numId w:val="4"/>
        </w:numPr>
        <w:tabs>
          <w:tab w:val="left" w:pos="727"/>
        </w:tabs>
        <w:spacing w:line="276" w:lineRule="auto"/>
        <w:ind w:left="360" w:hanging="360"/>
      </w:pPr>
      <w:r>
        <w:rPr>
          <w:b/>
          <w:bCs/>
          <w:sz w:val="20"/>
          <w:szCs w:val="20"/>
        </w:rPr>
        <w:t xml:space="preserve">Kur’an-ı Kerim Muafiyet Sınavı: </w:t>
      </w:r>
      <w:r>
        <w:t xml:space="preserve">Akademik yılın başında Ankara </w:t>
      </w:r>
      <w:r>
        <w:rPr>
          <w:color w:val="363D3C"/>
        </w:rPr>
        <w:t xml:space="preserve">Üniversitesi </w:t>
      </w:r>
      <w:r>
        <w:t xml:space="preserve">İlahiyat Fakültesi’ndeki Arapça hazırlık sınıfı Arap </w:t>
      </w:r>
      <w:r>
        <w:rPr>
          <w:color w:val="363D3C"/>
        </w:rPr>
        <w:t xml:space="preserve">Dili </w:t>
      </w:r>
      <w:r>
        <w:t xml:space="preserve">Fonetiği (Kur’an-ı </w:t>
      </w:r>
      <w:r>
        <w:rPr>
          <w:color w:val="363D3C"/>
        </w:rPr>
        <w:t xml:space="preserve">Kerim) </w:t>
      </w:r>
      <w:r>
        <w:t xml:space="preserve">dersinden </w:t>
      </w:r>
      <w:r>
        <w:rPr>
          <w:color w:val="363D3C"/>
        </w:rPr>
        <w:t xml:space="preserve">muaf olacak </w:t>
      </w:r>
      <w:r>
        <w:t>öğrencileri belirlemek için yapılan sınavı,</w:t>
      </w:r>
    </w:p>
    <w:p w:rsidR="00AA0BDF" w:rsidRDefault="00374C40">
      <w:pPr>
        <w:pStyle w:val="Gvdemetni0"/>
        <w:numPr>
          <w:ilvl w:val="0"/>
          <w:numId w:val="4"/>
        </w:numPr>
        <w:tabs>
          <w:tab w:val="left" w:pos="692"/>
        </w:tabs>
        <w:spacing w:line="264" w:lineRule="auto"/>
        <w:ind w:firstLine="360"/>
      </w:pPr>
      <w:r>
        <w:rPr>
          <w:b/>
          <w:bCs/>
          <w:sz w:val="20"/>
          <w:szCs w:val="20"/>
        </w:rPr>
        <w:t xml:space="preserve">Senato: </w:t>
      </w:r>
      <w:r>
        <w:t>Ankara Üniversitesi Senatosu’nu,</w:t>
      </w:r>
    </w:p>
    <w:p w:rsidR="00AA0BDF" w:rsidRDefault="00374C40">
      <w:pPr>
        <w:pStyle w:val="Gvdemetni0"/>
        <w:spacing w:line="264" w:lineRule="auto"/>
        <w:ind w:left="360" w:hanging="360"/>
      </w:pPr>
      <w:r>
        <w:rPr>
          <w:b/>
          <w:bCs/>
          <w:sz w:val="20"/>
          <w:szCs w:val="20"/>
        </w:rPr>
        <w:t xml:space="preserve">ö) Sınav Komisyonu Başkanı: </w:t>
      </w:r>
      <w:r>
        <w:t xml:space="preserve">Hazırlık Sınıfı Koordinatörlüğü’nce seçilen, </w:t>
      </w:r>
      <w:r>
        <w:rPr>
          <w:color w:val="363D3C"/>
        </w:rPr>
        <w:t xml:space="preserve">Hazırlık Sınıflarının sınavları ile ilgili </w:t>
      </w:r>
      <w:r>
        <w:t xml:space="preserve">ilgilenecek olan Sınav Komisyonumun </w:t>
      </w:r>
      <w:r>
        <w:rPr>
          <w:color w:val="363D3C"/>
        </w:rPr>
        <w:t>başkanın],</w:t>
      </w:r>
    </w:p>
    <w:p w:rsidR="00AA0BDF" w:rsidRDefault="00374C40">
      <w:pPr>
        <w:pStyle w:val="Gvdemetni0"/>
        <w:numPr>
          <w:ilvl w:val="0"/>
          <w:numId w:val="4"/>
        </w:numPr>
        <w:tabs>
          <w:tab w:val="left" w:pos="785"/>
        </w:tabs>
        <w:spacing w:line="264" w:lineRule="auto"/>
        <w:ind w:left="360" w:hanging="360"/>
      </w:pPr>
      <w:r>
        <w:rPr>
          <w:b/>
          <w:bCs/>
          <w:sz w:val="20"/>
          <w:szCs w:val="20"/>
        </w:rPr>
        <w:t xml:space="preserve">Sınav Komisyonu: </w:t>
      </w:r>
      <w:r>
        <w:t xml:space="preserve">Hazırlık Sınıfı’nda uygulanan sınavlarla ilgili tüm iş ve </w:t>
      </w:r>
      <w:r>
        <w:rPr>
          <w:color w:val="363D3C"/>
        </w:rPr>
        <w:t xml:space="preserve">işlemleri </w:t>
      </w:r>
      <w:r>
        <w:t xml:space="preserve">yürütmek </w:t>
      </w:r>
      <w:r>
        <w:rPr>
          <w:color w:val="363D3C"/>
        </w:rPr>
        <w:t xml:space="preserve">amacıyla </w:t>
      </w:r>
      <w:r>
        <w:t xml:space="preserve">biri başkan en </w:t>
      </w:r>
      <w:r>
        <w:rPr>
          <w:color w:val="000000"/>
        </w:rPr>
        <w:t xml:space="preserve">az </w:t>
      </w:r>
      <w:r>
        <w:t>üç kişiden oluşan Komisyonu,</w:t>
      </w:r>
    </w:p>
    <w:p w:rsidR="00AA0BDF" w:rsidRDefault="00374C40">
      <w:pPr>
        <w:pStyle w:val="Gvdemetni0"/>
        <w:numPr>
          <w:ilvl w:val="0"/>
          <w:numId w:val="5"/>
        </w:numPr>
        <w:tabs>
          <w:tab w:val="left" w:pos="694"/>
        </w:tabs>
        <w:spacing w:line="264" w:lineRule="auto"/>
        <w:ind w:firstLine="360"/>
      </w:pPr>
      <w:r>
        <w:rPr>
          <w:b/>
          <w:bCs/>
          <w:sz w:val="20"/>
          <w:szCs w:val="20"/>
        </w:rPr>
        <w:t xml:space="preserve">Üniversite: </w:t>
      </w:r>
      <w:r>
        <w:t>Ankara Üniversitesi’ni,</w:t>
      </w:r>
    </w:p>
    <w:p w:rsidR="00AA0BDF" w:rsidRDefault="00374C40">
      <w:pPr>
        <w:pStyle w:val="Gvdemetni0"/>
        <w:numPr>
          <w:ilvl w:val="0"/>
          <w:numId w:val="5"/>
        </w:numPr>
        <w:tabs>
          <w:tab w:val="left" w:pos="692"/>
        </w:tabs>
        <w:spacing w:line="290" w:lineRule="auto"/>
        <w:ind w:firstLine="360"/>
      </w:pPr>
      <w:r>
        <w:rPr>
          <w:b/>
          <w:bCs/>
          <w:sz w:val="20"/>
          <w:szCs w:val="20"/>
        </w:rPr>
        <w:t xml:space="preserve">Yabancı Dil: </w:t>
      </w:r>
      <w:r>
        <w:rPr>
          <w:color w:val="363D3C"/>
        </w:rPr>
        <w:t>Arapçayı,</w:t>
      </w:r>
    </w:p>
    <w:p w:rsidR="00AA0BDF" w:rsidRDefault="00374C40">
      <w:pPr>
        <w:pStyle w:val="Gvdemetni0"/>
        <w:spacing w:line="264" w:lineRule="auto"/>
        <w:ind w:firstLine="360"/>
      </w:pPr>
      <w:r>
        <w:rPr>
          <w:b/>
          <w:bCs/>
          <w:sz w:val="20"/>
          <w:szCs w:val="20"/>
        </w:rPr>
        <w:t xml:space="preserve">ş) Yönetim Kurulu: </w:t>
      </w:r>
      <w:r>
        <w:t xml:space="preserve">Ankara Üniversitesi İlahiyat Fakültesi Yönetim </w:t>
      </w:r>
      <w:r>
        <w:rPr>
          <w:color w:val="363D3C"/>
        </w:rPr>
        <w:t>Kurulumu</w:t>
      </w:r>
    </w:p>
    <w:p w:rsidR="00AA0BDF" w:rsidRDefault="00374C40">
      <w:pPr>
        <w:pStyle w:val="Gvdemetni0"/>
        <w:spacing w:line="264" w:lineRule="auto"/>
        <w:ind w:firstLine="360"/>
      </w:pPr>
      <w:r>
        <w:t>ifade eder.</w:t>
      </w:r>
    </w:p>
    <w:p w:rsidR="00AA0BDF" w:rsidRDefault="00374C40">
      <w:pPr>
        <w:pStyle w:val="Gvdemetni0"/>
        <w:spacing w:line="290" w:lineRule="auto"/>
        <w:ind w:firstLine="0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İKİNCİ </w:t>
      </w:r>
      <w:r>
        <w:rPr>
          <w:b/>
          <w:bCs/>
          <w:sz w:val="20"/>
          <w:szCs w:val="20"/>
        </w:rPr>
        <w:t>BÖLÜM</w:t>
      </w:r>
    </w:p>
    <w:p w:rsidR="00AA0BDF" w:rsidRDefault="00374C40">
      <w:pPr>
        <w:pStyle w:val="Gvdemetni0"/>
        <w:spacing w:line="290" w:lineRule="auto"/>
        <w:ind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Hazırlık Sınıfı Eğitim-Öğretimi ve Sınavlara İlişkin Esaslar</w:t>
      </w:r>
    </w:p>
    <w:p w:rsidR="00AA0BDF" w:rsidRDefault="00374C40">
      <w:pPr>
        <w:pStyle w:val="Gvdemetni0"/>
        <w:spacing w:line="290" w:lineRule="auto"/>
        <w:ind w:firstLine="36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Hazırlık sınıfı eğitim ve </w:t>
      </w:r>
      <w:r>
        <w:rPr>
          <w:b/>
          <w:bCs/>
          <w:color w:val="000000"/>
          <w:sz w:val="20"/>
          <w:szCs w:val="20"/>
        </w:rPr>
        <w:t>öğretiminin amacı</w:t>
      </w:r>
    </w:p>
    <w:p w:rsidR="00AA0BDF" w:rsidRDefault="00374C40">
      <w:pPr>
        <w:pStyle w:val="Gvdemetni0"/>
        <w:spacing w:line="288" w:lineRule="auto"/>
        <w:ind w:firstLine="360"/>
      </w:pPr>
      <w:r>
        <w:rPr>
          <w:b/>
          <w:bCs/>
          <w:sz w:val="20"/>
          <w:szCs w:val="20"/>
        </w:rPr>
        <w:t xml:space="preserve">MADDE 5- </w:t>
      </w:r>
      <w:r>
        <w:rPr>
          <w:color w:val="363D3C"/>
        </w:rPr>
        <w:t xml:space="preserve">(1) Arapça Hazırlık </w:t>
      </w:r>
      <w:r>
        <w:t xml:space="preserve">programının amacı, </w:t>
      </w:r>
      <w:r>
        <w:rPr>
          <w:color w:val="363D3C"/>
        </w:rPr>
        <w:t xml:space="preserve">İlahiyat lisans programının içerdiği </w:t>
      </w:r>
      <w:r>
        <w:t xml:space="preserve">dersleri (Tefsir, Hadis, </w:t>
      </w:r>
      <w:r>
        <w:rPr>
          <w:color w:val="363D3C"/>
        </w:rPr>
        <w:t xml:space="preserve">Fıkıh, </w:t>
      </w:r>
      <w:r>
        <w:t xml:space="preserve">Kelam, İslam Tarihi </w:t>
      </w:r>
      <w:r>
        <w:rPr>
          <w:color w:val="363D3C"/>
        </w:rPr>
        <w:t xml:space="preserve">vb.) </w:t>
      </w:r>
      <w:r>
        <w:t xml:space="preserve">izleyebilme </w:t>
      </w:r>
      <w:r>
        <w:rPr>
          <w:color w:val="363D3C"/>
        </w:rPr>
        <w:t xml:space="preserve">ve temel </w:t>
      </w:r>
      <w:r>
        <w:t xml:space="preserve">İslam </w:t>
      </w:r>
      <w:r>
        <w:rPr>
          <w:color w:val="363D3C"/>
        </w:rPr>
        <w:t xml:space="preserve">Bilimlerinin kaynaklarından </w:t>
      </w:r>
      <w:r>
        <w:t xml:space="preserve">yararlanabilme yeterliğini sağlamak; akademik ve sosyal yaşama </w:t>
      </w:r>
      <w:r>
        <w:rPr>
          <w:color w:val="363D3C"/>
        </w:rPr>
        <w:t xml:space="preserve">yönelik gereken </w:t>
      </w:r>
      <w:r>
        <w:t xml:space="preserve">dil iletişimi yeterliğini B1 </w:t>
      </w:r>
      <w:r>
        <w:rPr>
          <w:color w:val="363D3C"/>
        </w:rPr>
        <w:t xml:space="preserve">düzeyinde </w:t>
      </w:r>
      <w:r>
        <w:t xml:space="preserve">kazandırmak, öğrencilerin farklı </w:t>
      </w:r>
      <w:r>
        <w:rPr>
          <w:color w:val="363D3C"/>
        </w:rPr>
        <w:t xml:space="preserve">alanlardaki </w:t>
      </w:r>
      <w:r>
        <w:t xml:space="preserve">yayınları </w:t>
      </w:r>
      <w:r>
        <w:rPr>
          <w:color w:val="363D3C"/>
        </w:rPr>
        <w:t xml:space="preserve">izleyebilme </w:t>
      </w:r>
      <w:r>
        <w:t xml:space="preserve">becerilerini geliştirerek yabancı </w:t>
      </w:r>
      <w:r>
        <w:rPr>
          <w:color w:val="363D3C"/>
        </w:rPr>
        <w:t xml:space="preserve">dil </w:t>
      </w:r>
      <w:r>
        <w:t xml:space="preserve">hâzinelerini geliştirmek; </w:t>
      </w:r>
      <w:r>
        <w:rPr>
          <w:color w:val="363D3C"/>
        </w:rPr>
        <w:t xml:space="preserve">sözlü ve yazılı </w:t>
      </w:r>
      <w:r>
        <w:t xml:space="preserve">anlama, anlatma yöntemlerini öğretmek; Avrupa Dilleri Ortak Çerçeve Programı </w:t>
      </w:r>
      <w:r>
        <w:rPr>
          <w:color w:val="363D3C"/>
        </w:rPr>
        <w:t xml:space="preserve">(CEFR) </w:t>
      </w:r>
      <w:r>
        <w:t xml:space="preserve">ve Avrupa </w:t>
      </w:r>
      <w:r>
        <w:rPr>
          <w:color w:val="363D3C"/>
        </w:rPr>
        <w:t xml:space="preserve">Dil Portfolyosu </w:t>
      </w:r>
      <w:r>
        <w:t xml:space="preserve">(ELP) standartları çerçevesinde, Arapçanın </w:t>
      </w:r>
      <w:r>
        <w:rPr>
          <w:color w:val="363D3C"/>
        </w:rPr>
        <w:t xml:space="preserve">temel kurallarını öğretmek </w:t>
      </w:r>
      <w:r>
        <w:t>amacıyla Hazırlık Sınıfı’nda eğitim-öğretim yapmaktır.</w:t>
      </w:r>
    </w:p>
    <w:p w:rsidR="00AA0BDF" w:rsidRDefault="00374C40">
      <w:pPr>
        <w:pStyle w:val="Gvdemetni0"/>
        <w:spacing w:line="240" w:lineRule="auto"/>
        <w:ind w:firstLine="36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Hazırlık sınıfında eğitim ve </w:t>
      </w:r>
      <w:r>
        <w:rPr>
          <w:b/>
          <w:bCs/>
          <w:color w:val="000000"/>
          <w:sz w:val="20"/>
          <w:szCs w:val="20"/>
        </w:rPr>
        <w:t>öğretimin kapsamı</w:t>
      </w:r>
    </w:p>
    <w:p w:rsidR="00AA0BDF" w:rsidRDefault="00374C40">
      <w:pPr>
        <w:pStyle w:val="Gvdemetni0"/>
        <w:spacing w:line="300" w:lineRule="auto"/>
        <w:ind w:firstLine="360"/>
      </w:pPr>
      <w:r>
        <w:rPr>
          <w:b/>
          <w:bCs/>
          <w:sz w:val="20"/>
          <w:szCs w:val="20"/>
        </w:rPr>
        <w:t xml:space="preserve">MADDE 6- </w:t>
      </w:r>
      <w:r>
        <w:rPr>
          <w:color w:val="363D3C"/>
        </w:rPr>
        <w:t xml:space="preserve">(1) </w:t>
      </w:r>
      <w:r>
        <w:t xml:space="preserve">Hazırlık sınıfı eğitimi zorunludur. Zorunlu hazırlık sınıfında </w:t>
      </w:r>
      <w:r>
        <w:rPr>
          <w:color w:val="363D3C"/>
        </w:rPr>
        <w:t xml:space="preserve">eğitim- </w:t>
      </w:r>
      <w:r>
        <w:t xml:space="preserve">öğretim ve sınavlara ilişkin hususlar </w:t>
      </w:r>
      <w:r>
        <w:rPr>
          <w:color w:val="000000"/>
        </w:rPr>
        <w:t xml:space="preserve">bu </w:t>
      </w:r>
      <w:r>
        <w:t xml:space="preserve">Yönerge’dekı esaslar çerçevesinde </w:t>
      </w:r>
      <w:r>
        <w:rPr>
          <w:color w:val="363D3C"/>
        </w:rPr>
        <w:t>yürütülür.</w:t>
      </w:r>
    </w:p>
    <w:p w:rsidR="00AA0BDF" w:rsidRDefault="00374C40">
      <w:pPr>
        <w:pStyle w:val="Gvdemetni0"/>
        <w:numPr>
          <w:ilvl w:val="0"/>
          <w:numId w:val="6"/>
        </w:numPr>
        <w:tabs>
          <w:tab w:val="left" w:pos="951"/>
        </w:tabs>
        <w:spacing w:line="283" w:lineRule="auto"/>
        <w:ind w:firstLine="360"/>
      </w:pPr>
      <w:r>
        <w:t xml:space="preserve">Hazırlık </w:t>
      </w:r>
      <w:r>
        <w:rPr>
          <w:color w:val="363D3C"/>
        </w:rPr>
        <w:t xml:space="preserve">sınıflarında bir </w:t>
      </w:r>
      <w:r>
        <w:t xml:space="preserve">akademik yıl </w:t>
      </w:r>
      <w:r>
        <w:rPr>
          <w:color w:val="363D3C"/>
        </w:rPr>
        <w:t xml:space="preserve">süresince </w:t>
      </w:r>
      <w:r>
        <w:t xml:space="preserve">okutulacak dersler, </w:t>
      </w:r>
      <w:r>
        <w:rPr>
          <w:color w:val="363D3C"/>
        </w:rPr>
        <w:t xml:space="preserve">öğrencinin dört temel dil becerisini (okuduğunu </w:t>
      </w:r>
      <w:r>
        <w:t xml:space="preserve">anlama, </w:t>
      </w:r>
      <w:r>
        <w:rPr>
          <w:color w:val="363D3C"/>
        </w:rPr>
        <w:t xml:space="preserve">duyduğunu anlama, yazılı </w:t>
      </w:r>
      <w:r>
        <w:t xml:space="preserve">anlatım ve sözlü </w:t>
      </w:r>
      <w:r>
        <w:rPr>
          <w:color w:val="363D3C"/>
        </w:rPr>
        <w:t xml:space="preserve">anlatım) </w:t>
      </w:r>
      <w:r>
        <w:t xml:space="preserve">Avrupa Dilleri Ortak Çerçeve Programı’nca (CEFR) tanımlanan seviyelerde </w:t>
      </w:r>
      <w:r>
        <w:rPr>
          <w:color w:val="363D3C"/>
        </w:rPr>
        <w:t xml:space="preserve">geliştirecek </w:t>
      </w:r>
      <w:r>
        <w:t xml:space="preserve">şekilde </w:t>
      </w:r>
      <w:r>
        <w:rPr>
          <w:color w:val="363D3C"/>
        </w:rPr>
        <w:t>düzenlenir.</w:t>
      </w:r>
    </w:p>
    <w:p w:rsidR="00AA0BDF" w:rsidRDefault="00374C40">
      <w:pPr>
        <w:pStyle w:val="Gvdemetni0"/>
        <w:numPr>
          <w:ilvl w:val="0"/>
          <w:numId w:val="6"/>
        </w:numPr>
        <w:tabs>
          <w:tab w:val="left" w:pos="946"/>
        </w:tabs>
        <w:spacing w:line="283" w:lineRule="auto"/>
        <w:ind w:firstLine="360"/>
      </w:pPr>
      <w:r>
        <w:t xml:space="preserve">Hazırlık Sınıfı öğretim programı, </w:t>
      </w:r>
      <w:r>
        <w:rPr>
          <w:color w:val="363D3C"/>
        </w:rPr>
        <w:t xml:space="preserve">Fakülte </w:t>
      </w:r>
      <w:r>
        <w:t xml:space="preserve">Kurulu tarafından görevlendirilen </w:t>
      </w:r>
      <w:r>
        <w:rPr>
          <w:color w:val="363D3C"/>
        </w:rPr>
        <w:t xml:space="preserve">Hazırlık </w:t>
      </w:r>
      <w:r>
        <w:t xml:space="preserve">Sınıfı Koordinatörlüğü’nce belirlenir ve Fakülte </w:t>
      </w:r>
      <w:r>
        <w:rPr>
          <w:color w:val="363D3C"/>
        </w:rPr>
        <w:t xml:space="preserve">Kurulu </w:t>
      </w:r>
      <w:r>
        <w:t>kararıyla kesinleşir.</w:t>
      </w:r>
    </w:p>
    <w:p w:rsidR="00AA0BDF" w:rsidRDefault="00374C40">
      <w:pPr>
        <w:pStyle w:val="Gvdemetni0"/>
        <w:numPr>
          <w:ilvl w:val="0"/>
          <w:numId w:val="6"/>
        </w:numPr>
        <w:tabs>
          <w:tab w:val="left" w:pos="951"/>
        </w:tabs>
        <w:spacing w:line="283" w:lineRule="auto"/>
        <w:ind w:firstLine="360"/>
      </w:pPr>
      <w:r>
        <w:rPr>
          <w:color w:val="363D3C"/>
        </w:rPr>
        <w:t xml:space="preserve">Hazırlık sınıfında; </w:t>
      </w:r>
      <w:r>
        <w:t xml:space="preserve">Kelime Bilgisi (Sarf); Cümle Bilgisi (Nahiv); </w:t>
      </w:r>
      <w:r>
        <w:rPr>
          <w:color w:val="363D3C"/>
        </w:rPr>
        <w:t xml:space="preserve">Dinleme-Anlama </w:t>
      </w:r>
      <w:r>
        <w:t xml:space="preserve">(İstima); Okuma-Anlama (Kıraa); Sözlü Anlatım (Muhadese); Yazılı Anlatım </w:t>
      </w:r>
      <w:r>
        <w:rPr>
          <w:color w:val="363D3C"/>
        </w:rPr>
        <w:t xml:space="preserve">(İmla-înşa); Arap </w:t>
      </w:r>
      <w:r>
        <w:t xml:space="preserve">Dili Fonetiği (Kur’an-ı </w:t>
      </w:r>
      <w:r>
        <w:rPr>
          <w:color w:val="363D3C"/>
        </w:rPr>
        <w:t xml:space="preserve">Kerim) </w:t>
      </w:r>
      <w:r>
        <w:t xml:space="preserve">dersleri </w:t>
      </w:r>
      <w:r>
        <w:rPr>
          <w:color w:val="363D3C"/>
        </w:rPr>
        <w:t xml:space="preserve">okutulur. </w:t>
      </w:r>
      <w:r>
        <w:t xml:space="preserve">Hazırlık Sınıfı </w:t>
      </w:r>
      <w:r>
        <w:rPr>
          <w:color w:val="363D3C"/>
        </w:rPr>
        <w:t xml:space="preserve">Eğitimi Planlama </w:t>
      </w:r>
      <w:r>
        <w:t xml:space="preserve">Komisyonu’nun gerekçeli teklifi ve Fakülte Kurulu’nun onayı ile mevcut derslere </w:t>
      </w:r>
      <w:r>
        <w:rPr>
          <w:color w:val="363D3C"/>
        </w:rPr>
        <w:t xml:space="preserve">yeni dersler </w:t>
      </w:r>
      <w:r>
        <w:t>eklenir veya çıkarılır.</w:t>
      </w:r>
    </w:p>
    <w:p w:rsidR="00AA0BDF" w:rsidRDefault="00374C40">
      <w:pPr>
        <w:pStyle w:val="Gvdemetni0"/>
        <w:spacing w:line="240" w:lineRule="auto"/>
        <w:ind w:firstLine="36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Komisyonlar ve hazırlık sınıfı </w:t>
      </w:r>
      <w:r>
        <w:rPr>
          <w:b/>
          <w:bCs/>
          <w:color w:val="000000"/>
          <w:sz w:val="20"/>
          <w:szCs w:val="20"/>
        </w:rPr>
        <w:t>koordinatörü</w:t>
      </w:r>
    </w:p>
    <w:p w:rsidR="00AA0BDF" w:rsidRDefault="00374C40">
      <w:pPr>
        <w:pStyle w:val="Gvdemetni0"/>
        <w:spacing w:line="293" w:lineRule="auto"/>
        <w:ind w:firstLine="360"/>
      </w:pPr>
      <w:r>
        <w:rPr>
          <w:b/>
          <w:bCs/>
          <w:sz w:val="20"/>
          <w:szCs w:val="20"/>
        </w:rPr>
        <w:t xml:space="preserve">MADDE </w:t>
      </w:r>
      <w:r>
        <w:t xml:space="preserve">7- (1) </w:t>
      </w:r>
      <w:r>
        <w:rPr>
          <w:color w:val="363D3C"/>
        </w:rPr>
        <w:t xml:space="preserve">Hazırlık Sınıfı’ndaki eğitim-öğretim faaliyetlerinin geliştirilmesini ve koordinasyonunu sağlamak üzere </w:t>
      </w:r>
      <w:r>
        <w:t xml:space="preserve">oluşturulacak komisyonların ve Hazırlık </w:t>
      </w:r>
      <w:r>
        <w:rPr>
          <w:color w:val="363D3C"/>
        </w:rPr>
        <w:t xml:space="preserve">Sınıfı </w:t>
      </w:r>
      <w:r>
        <w:t>Koordinatörü’</w:t>
      </w:r>
      <w:r>
        <w:rPr>
          <w:color w:val="363D3C"/>
        </w:rPr>
        <w:t xml:space="preserve">nün görevlendirilmesi </w:t>
      </w:r>
      <w:r>
        <w:t xml:space="preserve">aşağıda </w:t>
      </w:r>
      <w:r>
        <w:rPr>
          <w:color w:val="363D3C"/>
        </w:rPr>
        <w:t xml:space="preserve">belirtildiği </w:t>
      </w:r>
      <w:r>
        <w:t>gibidir:</w:t>
      </w:r>
    </w:p>
    <w:p w:rsidR="00AA0BDF" w:rsidRDefault="00374C40">
      <w:pPr>
        <w:pStyle w:val="Gvdemetni0"/>
        <w:numPr>
          <w:ilvl w:val="0"/>
          <w:numId w:val="7"/>
        </w:numPr>
        <w:tabs>
          <w:tab w:val="left" w:pos="735"/>
        </w:tabs>
        <w:spacing w:line="276" w:lineRule="auto"/>
        <w:ind w:left="360" w:hanging="360"/>
      </w:pPr>
      <w:r>
        <w:t xml:space="preserve">Hazırlık Sınıfı Koordinatörü, Arap Dili ve Belagati Anabilim Dalı öğretim </w:t>
      </w:r>
      <w:r>
        <w:rPr>
          <w:color w:val="363D3C"/>
        </w:rPr>
        <w:t xml:space="preserve">üyeleri </w:t>
      </w:r>
      <w:r>
        <w:t>arasından Dekan tarafından görevlendirilir.</w:t>
      </w:r>
    </w:p>
    <w:p w:rsidR="00AA0BDF" w:rsidRDefault="00374C40">
      <w:pPr>
        <w:pStyle w:val="Gvdemetni0"/>
        <w:numPr>
          <w:ilvl w:val="0"/>
          <w:numId w:val="7"/>
        </w:numPr>
        <w:tabs>
          <w:tab w:val="left" w:pos="735"/>
        </w:tabs>
        <w:spacing w:line="271" w:lineRule="auto"/>
        <w:ind w:left="360" w:hanging="360"/>
      </w:pPr>
      <w:r>
        <w:t xml:space="preserve">Hazırlık Koordinatörlüğümün önerisiyle </w:t>
      </w:r>
      <w:r>
        <w:rPr>
          <w:color w:val="363D3C"/>
        </w:rPr>
        <w:t xml:space="preserve">biri </w:t>
      </w:r>
      <w:r>
        <w:t xml:space="preserve">başkan en </w:t>
      </w:r>
      <w:r>
        <w:rPr>
          <w:color w:val="363D3C"/>
        </w:rPr>
        <w:t xml:space="preserve">az </w:t>
      </w:r>
      <w:r>
        <w:t xml:space="preserve">üç öğretim </w:t>
      </w:r>
      <w:r>
        <w:rPr>
          <w:color w:val="363D3C"/>
        </w:rPr>
        <w:t xml:space="preserve">elemanından </w:t>
      </w:r>
      <w:r>
        <w:t xml:space="preserve">oluşan Hazırlık Sınıfı Eğitimi Planlama Komisyonu ve Hazırlık Sınıfımda </w:t>
      </w:r>
      <w:r>
        <w:rPr>
          <w:color w:val="363D3C"/>
        </w:rPr>
        <w:t xml:space="preserve">uygulanan </w:t>
      </w:r>
      <w:r>
        <w:t xml:space="preserve">sınavlarla </w:t>
      </w:r>
      <w:r>
        <w:rPr>
          <w:color w:val="363D3C"/>
        </w:rPr>
        <w:t xml:space="preserve">ilgili tüm </w:t>
      </w:r>
      <w:r>
        <w:rPr>
          <w:color w:val="000000"/>
        </w:rPr>
        <w:t xml:space="preserve">iş </w:t>
      </w:r>
      <w:r>
        <w:t xml:space="preserve">ve işlemleri yürütmek amacıyla biri başkan en az üç </w:t>
      </w:r>
      <w:r>
        <w:rPr>
          <w:color w:val="363D3C"/>
        </w:rPr>
        <w:t xml:space="preserve">kişiden </w:t>
      </w:r>
      <w:r>
        <w:t>oluşan Sınav Komisyonu oluşturulur.</w:t>
      </w:r>
    </w:p>
    <w:p w:rsidR="00AA0BDF" w:rsidRDefault="00374C40">
      <w:pPr>
        <w:pStyle w:val="Gvdemetni0"/>
        <w:numPr>
          <w:ilvl w:val="0"/>
          <w:numId w:val="7"/>
        </w:numPr>
        <w:tabs>
          <w:tab w:val="left" w:pos="735"/>
        </w:tabs>
        <w:spacing w:line="266" w:lineRule="auto"/>
        <w:ind w:left="360" w:hanging="360"/>
      </w:pPr>
      <w:r>
        <w:t xml:space="preserve">Gerekli hallerde Hazırlık Koordinatörlüğü’nün Önerisi ve Fakülte Kurulu </w:t>
      </w:r>
      <w:r>
        <w:rPr>
          <w:color w:val="363D3C"/>
        </w:rPr>
        <w:t xml:space="preserve">kararı ile </w:t>
      </w:r>
      <w:r>
        <w:t>başka komisyonlar da oluşturulabilir.</w:t>
      </w:r>
    </w:p>
    <w:p w:rsidR="00AA0BDF" w:rsidRDefault="00374C40">
      <w:pPr>
        <w:pStyle w:val="Gvdemetni0"/>
        <w:spacing w:line="240" w:lineRule="auto"/>
        <w:ind w:firstLine="36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Hazırlık sınıfı </w:t>
      </w:r>
      <w:r>
        <w:rPr>
          <w:b/>
          <w:bCs/>
          <w:color w:val="000000"/>
          <w:sz w:val="20"/>
          <w:szCs w:val="20"/>
        </w:rPr>
        <w:t>eğitim-öğretiminin yürütülmesi</w:t>
      </w:r>
    </w:p>
    <w:p w:rsidR="00AA0BDF" w:rsidRDefault="00374C40">
      <w:pPr>
        <w:pStyle w:val="Gvdemetni0"/>
        <w:spacing w:line="288" w:lineRule="auto"/>
        <w:ind w:firstLine="360"/>
      </w:pPr>
      <w:r>
        <w:rPr>
          <w:b/>
          <w:bCs/>
          <w:sz w:val="20"/>
          <w:szCs w:val="20"/>
        </w:rPr>
        <w:lastRenderedPageBreak/>
        <w:t xml:space="preserve">MADDE 8- </w:t>
      </w:r>
      <w:r>
        <w:rPr>
          <w:color w:val="363D3C"/>
        </w:rPr>
        <w:t xml:space="preserve">(1) Hazırlık </w:t>
      </w:r>
      <w:r>
        <w:t xml:space="preserve">sınıfı eğitim-öğretimi; Dekanlık tarafından yürütülür. </w:t>
      </w:r>
      <w:r>
        <w:rPr>
          <w:color w:val="363D3C"/>
        </w:rPr>
        <w:t xml:space="preserve">Hazırlık </w:t>
      </w:r>
      <w:r>
        <w:t xml:space="preserve">Sınıfı eğitim-öğretimiyle ilgili konulara </w:t>
      </w:r>
      <w:r>
        <w:rPr>
          <w:color w:val="363D3C"/>
        </w:rPr>
        <w:t xml:space="preserve">Hazırlık </w:t>
      </w:r>
      <w:r>
        <w:t xml:space="preserve">Sınıfı </w:t>
      </w:r>
      <w:r>
        <w:rPr>
          <w:color w:val="363D3C"/>
        </w:rPr>
        <w:t xml:space="preserve">Eğitimi Planlama Komisyonu ve Sınav </w:t>
      </w:r>
      <w:r>
        <w:t xml:space="preserve">Komisyonu </w:t>
      </w:r>
      <w:r>
        <w:rPr>
          <w:color w:val="000000"/>
        </w:rPr>
        <w:t xml:space="preserve">ile </w:t>
      </w:r>
      <w:r>
        <w:t xml:space="preserve">iş birliği içinde </w:t>
      </w:r>
      <w:r>
        <w:rPr>
          <w:color w:val="363D3C"/>
        </w:rPr>
        <w:t xml:space="preserve">karar </w:t>
      </w:r>
      <w:r>
        <w:t xml:space="preserve">verilir; </w:t>
      </w:r>
      <w:r>
        <w:rPr>
          <w:color w:val="363D3C"/>
        </w:rPr>
        <w:t xml:space="preserve">alınan </w:t>
      </w:r>
      <w:r>
        <w:t xml:space="preserve">kararlar </w:t>
      </w:r>
      <w:r>
        <w:rPr>
          <w:color w:val="363D3C"/>
        </w:rPr>
        <w:t xml:space="preserve">Dekan </w:t>
      </w:r>
      <w:r>
        <w:t xml:space="preserve">tarafından </w:t>
      </w:r>
      <w:r>
        <w:rPr>
          <w:color w:val="363D3C"/>
        </w:rPr>
        <w:t>onaylanır.</w:t>
      </w:r>
    </w:p>
    <w:p w:rsidR="00AA0BDF" w:rsidRDefault="00374C40">
      <w:pPr>
        <w:pStyle w:val="Gvdemetni0"/>
        <w:numPr>
          <w:ilvl w:val="0"/>
          <w:numId w:val="8"/>
        </w:numPr>
        <w:tabs>
          <w:tab w:val="left" w:pos="951"/>
        </w:tabs>
        <w:spacing w:line="290" w:lineRule="auto"/>
        <w:ind w:firstLine="360"/>
      </w:pPr>
      <w:r>
        <w:rPr>
          <w:color w:val="363D3C"/>
        </w:rPr>
        <w:t xml:space="preserve">Hazırlık Sınıfı </w:t>
      </w:r>
      <w:r>
        <w:t xml:space="preserve">komisyonları arasındaki koordinasyonu Hazırlık Sınıfı </w:t>
      </w:r>
      <w:r>
        <w:rPr>
          <w:color w:val="363D3C"/>
        </w:rPr>
        <w:t xml:space="preserve">Koordinatörü </w:t>
      </w:r>
      <w:r>
        <w:t xml:space="preserve">sağlar ve </w:t>
      </w:r>
      <w:r>
        <w:rPr>
          <w:color w:val="363D3C"/>
        </w:rPr>
        <w:t xml:space="preserve">yıl içinde </w:t>
      </w:r>
      <w:r>
        <w:t xml:space="preserve">düzenli zümre toplantıları yaparak eğitim-öğretim </w:t>
      </w:r>
      <w:r>
        <w:rPr>
          <w:color w:val="363D3C"/>
        </w:rPr>
        <w:t xml:space="preserve">faaliyetleri arasında eş </w:t>
      </w:r>
      <w:r>
        <w:t>güdümü sağlar.</w:t>
      </w:r>
    </w:p>
    <w:p w:rsidR="00AA0BDF" w:rsidRDefault="00374C40">
      <w:pPr>
        <w:pStyle w:val="Gvdemetni0"/>
        <w:numPr>
          <w:ilvl w:val="0"/>
          <w:numId w:val="8"/>
        </w:numPr>
        <w:tabs>
          <w:tab w:val="left" w:pos="961"/>
        </w:tabs>
        <w:spacing w:line="288" w:lineRule="auto"/>
        <w:ind w:firstLine="360"/>
      </w:pPr>
      <w:r>
        <w:t xml:space="preserve">Hazırlık Sınıfı </w:t>
      </w:r>
      <w:r>
        <w:rPr>
          <w:color w:val="363D3C"/>
        </w:rPr>
        <w:t xml:space="preserve">programı </w:t>
      </w:r>
      <w:r>
        <w:t xml:space="preserve">görev dağılımı çizelgesi Hazırlık Sınıfı </w:t>
      </w:r>
      <w:r>
        <w:rPr>
          <w:color w:val="363D3C"/>
        </w:rPr>
        <w:t xml:space="preserve">Koordinatörü </w:t>
      </w:r>
      <w:r>
        <w:t xml:space="preserve">tarafından </w:t>
      </w:r>
      <w:r>
        <w:rPr>
          <w:color w:val="363D3C"/>
        </w:rPr>
        <w:t xml:space="preserve">her </w:t>
      </w:r>
      <w:r>
        <w:t xml:space="preserve">yıl </w:t>
      </w:r>
      <w:r>
        <w:rPr>
          <w:color w:val="363D3C"/>
        </w:rPr>
        <w:t xml:space="preserve">hazırlanır </w:t>
      </w:r>
      <w:r>
        <w:t>ve Dekan tarafından onaylanır.</w:t>
      </w:r>
    </w:p>
    <w:p w:rsidR="00AA0BDF" w:rsidRDefault="00374C40">
      <w:pPr>
        <w:pStyle w:val="Gvdemetni0"/>
        <w:numPr>
          <w:ilvl w:val="0"/>
          <w:numId w:val="8"/>
        </w:numPr>
        <w:tabs>
          <w:tab w:val="left" w:pos="982"/>
        </w:tabs>
        <w:spacing w:line="288" w:lineRule="auto"/>
        <w:ind w:firstLine="360"/>
      </w:pPr>
      <w:r>
        <w:t xml:space="preserve">Hazırlık </w:t>
      </w:r>
      <w:r>
        <w:rPr>
          <w:color w:val="363D3C"/>
        </w:rPr>
        <w:t xml:space="preserve">Sınıfı Eğitimi </w:t>
      </w:r>
      <w:r>
        <w:t xml:space="preserve">Planlama </w:t>
      </w:r>
      <w:r>
        <w:rPr>
          <w:color w:val="363D3C"/>
        </w:rPr>
        <w:t xml:space="preserve">Komisyonu, uygulanacak eğitim ve öğretim </w:t>
      </w:r>
      <w:r>
        <w:t xml:space="preserve">programını her </w:t>
      </w:r>
      <w:r>
        <w:rPr>
          <w:color w:val="363D3C"/>
        </w:rPr>
        <w:t xml:space="preserve">yıl hazırlayarak </w:t>
      </w:r>
      <w:r>
        <w:t xml:space="preserve">eğitim-öğretimin başlamasından en geç </w:t>
      </w:r>
      <w:r>
        <w:rPr>
          <w:color w:val="363D3C"/>
        </w:rPr>
        <w:t xml:space="preserve">bir </w:t>
      </w:r>
      <w:r>
        <w:t xml:space="preserve">ay önce </w:t>
      </w:r>
      <w:r>
        <w:rPr>
          <w:color w:val="363D3C"/>
        </w:rPr>
        <w:t xml:space="preserve">Dekanlığa </w:t>
      </w:r>
      <w:r>
        <w:t>sunar.</w:t>
      </w:r>
    </w:p>
    <w:p w:rsidR="00AA0BDF" w:rsidRDefault="00374C40">
      <w:pPr>
        <w:pStyle w:val="Gvdemetni0"/>
        <w:numPr>
          <w:ilvl w:val="0"/>
          <w:numId w:val="8"/>
        </w:numPr>
        <w:tabs>
          <w:tab w:val="left" w:pos="982"/>
        </w:tabs>
        <w:spacing w:line="288" w:lineRule="auto"/>
        <w:ind w:firstLine="360"/>
      </w:pPr>
      <w:r>
        <w:t xml:space="preserve">Öğrenci </w:t>
      </w:r>
      <w:r>
        <w:rPr>
          <w:color w:val="363D3C"/>
        </w:rPr>
        <w:t xml:space="preserve">başarı </w:t>
      </w:r>
      <w:r>
        <w:t xml:space="preserve">durumları </w:t>
      </w:r>
      <w:r>
        <w:rPr>
          <w:color w:val="000000"/>
        </w:rPr>
        <w:t xml:space="preserve">vb. </w:t>
      </w:r>
      <w:r>
        <w:t xml:space="preserve">konular, Hazırlık Sınıfı Eğitimi Planlama </w:t>
      </w:r>
      <w:r>
        <w:rPr>
          <w:color w:val="363D3C"/>
        </w:rPr>
        <w:t xml:space="preserve">Komisyonu </w:t>
      </w:r>
      <w:r>
        <w:t>tarafından yazılı olarak Dekanlığa sunulur.</w:t>
      </w:r>
    </w:p>
    <w:p w:rsidR="00AA0BDF" w:rsidRDefault="00374C40">
      <w:pPr>
        <w:pStyle w:val="Gvdemetni0"/>
        <w:numPr>
          <w:ilvl w:val="0"/>
          <w:numId w:val="8"/>
        </w:numPr>
        <w:tabs>
          <w:tab w:val="left" w:pos="982"/>
        </w:tabs>
        <w:spacing w:line="293" w:lineRule="auto"/>
        <w:ind w:firstLine="360"/>
      </w:pPr>
      <w:r>
        <w:t xml:space="preserve">Her </w:t>
      </w:r>
      <w:r>
        <w:rPr>
          <w:color w:val="363D3C"/>
        </w:rPr>
        <w:t xml:space="preserve">bir </w:t>
      </w:r>
      <w:r>
        <w:t xml:space="preserve">Hazırlık Sınıfımda öğrenci sayısı yirmiden </w:t>
      </w:r>
      <w:r>
        <w:rPr>
          <w:color w:val="363D3C"/>
        </w:rPr>
        <w:t xml:space="preserve">az, </w:t>
      </w:r>
      <w:r>
        <w:t xml:space="preserve">otuz öğrenciden </w:t>
      </w:r>
      <w:r>
        <w:rPr>
          <w:color w:val="363D3C"/>
        </w:rPr>
        <w:t xml:space="preserve">fazla olamaz. </w:t>
      </w:r>
      <w:r>
        <w:t>Sürekli devamsız ve devamsız öğrenciler bu sayıya dâhil edilmez.</w:t>
      </w:r>
    </w:p>
    <w:p w:rsidR="00AA0BDF" w:rsidRDefault="00374C40">
      <w:pPr>
        <w:pStyle w:val="Gvdemetni0"/>
        <w:spacing w:line="240" w:lineRule="auto"/>
        <w:ind w:firstLine="36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Hazırlık eğitim-öğretimine </w:t>
      </w:r>
      <w:r>
        <w:rPr>
          <w:b/>
          <w:bCs/>
          <w:color w:val="000000"/>
          <w:sz w:val="20"/>
          <w:szCs w:val="20"/>
        </w:rPr>
        <w:t>tabi öğrenciler</w:t>
      </w:r>
    </w:p>
    <w:p w:rsidR="00AA0BDF" w:rsidRDefault="00374C40">
      <w:pPr>
        <w:pStyle w:val="Gvdemetni0"/>
        <w:spacing w:line="290" w:lineRule="auto"/>
        <w:ind w:firstLine="360"/>
      </w:pPr>
      <w:r>
        <w:rPr>
          <w:b/>
          <w:bCs/>
          <w:sz w:val="20"/>
          <w:szCs w:val="20"/>
        </w:rPr>
        <w:t xml:space="preserve">MADDE </w:t>
      </w:r>
      <w:r>
        <w:rPr>
          <w:b/>
          <w:bCs/>
          <w:color w:val="000000"/>
          <w:sz w:val="20"/>
          <w:szCs w:val="20"/>
        </w:rPr>
        <w:t xml:space="preserve">9- </w:t>
      </w:r>
      <w:r>
        <w:t xml:space="preserve">(1) Arapça </w:t>
      </w:r>
      <w:r>
        <w:rPr>
          <w:color w:val="363D3C"/>
        </w:rPr>
        <w:t xml:space="preserve">hazırlık </w:t>
      </w:r>
      <w:r>
        <w:t xml:space="preserve">eğitimi zorunludur. </w:t>
      </w:r>
      <w:r>
        <w:rPr>
          <w:color w:val="363D3C"/>
        </w:rPr>
        <w:t xml:space="preserve">Hazırlık </w:t>
      </w:r>
      <w:r>
        <w:t xml:space="preserve">Sınıfında </w:t>
      </w:r>
      <w:r>
        <w:rPr>
          <w:color w:val="363D3C"/>
        </w:rPr>
        <w:t xml:space="preserve">başarı kriterleri </w:t>
      </w:r>
      <w:r>
        <w:t>sağlandığında lisans eğitimine devam edilir.</w:t>
      </w:r>
    </w:p>
    <w:p w:rsidR="00AA0BDF" w:rsidRDefault="00374C40">
      <w:pPr>
        <w:pStyle w:val="Gvdemetni0"/>
        <w:numPr>
          <w:ilvl w:val="0"/>
          <w:numId w:val="9"/>
        </w:numPr>
        <w:tabs>
          <w:tab w:val="left" w:pos="982"/>
        </w:tabs>
        <w:spacing w:line="283" w:lineRule="auto"/>
        <w:ind w:firstLine="360"/>
      </w:pPr>
      <w:r>
        <w:t xml:space="preserve">Hazırlık </w:t>
      </w:r>
      <w:r>
        <w:rPr>
          <w:color w:val="363D3C"/>
        </w:rPr>
        <w:t xml:space="preserve">sınıflarına, </w:t>
      </w:r>
      <w:r>
        <w:t xml:space="preserve">devamsızlıktan kalan veya </w:t>
      </w:r>
      <w:r>
        <w:rPr>
          <w:color w:val="363D3C"/>
        </w:rPr>
        <w:t xml:space="preserve">başarısız olan öğrenciler ile dinleyici/misafır olarak girmek isteyenler </w:t>
      </w:r>
      <w:r>
        <w:t xml:space="preserve">ve Fakülte haricinde bir başka </w:t>
      </w:r>
      <w:r>
        <w:rPr>
          <w:color w:val="363D3C"/>
        </w:rPr>
        <w:t xml:space="preserve">hazırlık sınıfı </w:t>
      </w:r>
      <w:r>
        <w:t xml:space="preserve">programına kayıtlı </w:t>
      </w:r>
      <w:r>
        <w:rPr>
          <w:color w:val="363D3C"/>
        </w:rPr>
        <w:t xml:space="preserve">olan öğrenciler </w:t>
      </w:r>
      <w:r>
        <w:t xml:space="preserve">kabul </w:t>
      </w:r>
      <w:r>
        <w:rPr>
          <w:color w:val="363D3C"/>
        </w:rPr>
        <w:t>edilmez.</w:t>
      </w:r>
    </w:p>
    <w:p w:rsidR="00AA0BDF" w:rsidRDefault="00374C40">
      <w:pPr>
        <w:pStyle w:val="Gvdemetni0"/>
        <w:spacing w:line="240" w:lineRule="auto"/>
        <w:ind w:firstLine="36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Hazırlık sınıfı eğitim-öğretim </w:t>
      </w:r>
      <w:r>
        <w:rPr>
          <w:b/>
          <w:bCs/>
          <w:color w:val="000000"/>
          <w:sz w:val="20"/>
          <w:szCs w:val="20"/>
        </w:rPr>
        <w:t>süresi</w:t>
      </w:r>
    </w:p>
    <w:p w:rsidR="00AA0BDF" w:rsidRDefault="00374C40">
      <w:pPr>
        <w:pStyle w:val="Gvdemetni0"/>
        <w:spacing w:line="290" w:lineRule="auto"/>
        <w:ind w:firstLine="360"/>
      </w:pPr>
      <w:r>
        <w:rPr>
          <w:b/>
          <w:bCs/>
          <w:sz w:val="20"/>
          <w:szCs w:val="20"/>
        </w:rPr>
        <w:t xml:space="preserve">MADDE 10- </w:t>
      </w:r>
      <w:r>
        <w:t xml:space="preserve">(1) Yabancı </w:t>
      </w:r>
      <w:r>
        <w:rPr>
          <w:color w:val="363D3C"/>
        </w:rPr>
        <w:t xml:space="preserve">dil hazırlık </w:t>
      </w:r>
      <w:r>
        <w:t xml:space="preserve">programında öğrenim süresi </w:t>
      </w:r>
      <w:r>
        <w:rPr>
          <w:color w:val="363D3C"/>
        </w:rPr>
        <w:t xml:space="preserve">2547 </w:t>
      </w:r>
      <w:r>
        <w:t xml:space="preserve">sayılı </w:t>
      </w:r>
      <w:r>
        <w:rPr>
          <w:color w:val="363D3C"/>
        </w:rPr>
        <w:t xml:space="preserve">Kanunun </w:t>
      </w:r>
      <w:r>
        <w:t xml:space="preserve">44 üncü maddesinin (c) fıkrası </w:t>
      </w:r>
      <w:r>
        <w:rPr>
          <w:color w:val="000000"/>
        </w:rPr>
        <w:t xml:space="preserve">ile </w:t>
      </w:r>
      <w:r>
        <w:t xml:space="preserve">49 uncu maddesine göre düzenlenir </w:t>
      </w:r>
      <w:r>
        <w:rPr>
          <w:color w:val="363D3C"/>
        </w:rPr>
        <w:t xml:space="preserve">ve </w:t>
      </w:r>
      <w:r>
        <w:t xml:space="preserve">öğrenim </w:t>
      </w:r>
      <w:r>
        <w:rPr>
          <w:color w:val="363D3C"/>
        </w:rPr>
        <w:t xml:space="preserve">süresi azami </w:t>
      </w:r>
      <w:r>
        <w:t xml:space="preserve">2 </w:t>
      </w:r>
      <w:r>
        <w:rPr>
          <w:color w:val="363D3C"/>
        </w:rPr>
        <w:t xml:space="preserve">yıldır. </w:t>
      </w:r>
      <w:r>
        <w:t xml:space="preserve">Arapça hazırlık programına kayıt </w:t>
      </w:r>
      <w:r>
        <w:rPr>
          <w:color w:val="000000"/>
        </w:rPr>
        <w:t xml:space="preserve">yaptıran </w:t>
      </w:r>
      <w:r>
        <w:t xml:space="preserve">ve </w:t>
      </w:r>
      <w:r>
        <w:rPr>
          <w:color w:val="363D3C"/>
        </w:rPr>
        <w:t xml:space="preserve">bir </w:t>
      </w:r>
      <w:r>
        <w:t xml:space="preserve">yıl süre sonunda başarısız </w:t>
      </w:r>
      <w:r>
        <w:rPr>
          <w:color w:val="363D3C"/>
        </w:rPr>
        <w:t xml:space="preserve">olan </w:t>
      </w:r>
      <w:r>
        <w:t xml:space="preserve">öğrencilere </w:t>
      </w:r>
      <w:r>
        <w:rPr>
          <w:color w:val="363D3C"/>
        </w:rPr>
        <w:t xml:space="preserve">ek </w:t>
      </w:r>
      <w:r>
        <w:t xml:space="preserve">süre </w:t>
      </w:r>
      <w:r>
        <w:rPr>
          <w:color w:val="363D3C"/>
        </w:rPr>
        <w:t>tanınmaz.</w:t>
      </w:r>
    </w:p>
    <w:p w:rsidR="00AA0BDF" w:rsidRDefault="00374C40">
      <w:pPr>
        <w:pStyle w:val="Gvdemetni0"/>
        <w:numPr>
          <w:ilvl w:val="0"/>
          <w:numId w:val="9"/>
        </w:numPr>
        <w:tabs>
          <w:tab w:val="left" w:pos="982"/>
        </w:tabs>
        <w:spacing w:line="288" w:lineRule="auto"/>
        <w:ind w:firstLine="360"/>
      </w:pPr>
      <w:r>
        <w:t xml:space="preserve">Hazırlık eğitimini başarı ile tamamlayan öğrenciler, kayıtlı oldukları </w:t>
      </w:r>
      <w:r>
        <w:rPr>
          <w:color w:val="363D3C"/>
        </w:rPr>
        <w:t xml:space="preserve">programda lisans </w:t>
      </w:r>
      <w:r>
        <w:t xml:space="preserve">öğrenimine başlama </w:t>
      </w:r>
      <w:r>
        <w:rPr>
          <w:color w:val="363D3C"/>
        </w:rPr>
        <w:t xml:space="preserve">hakkını </w:t>
      </w:r>
      <w:r>
        <w:t>elde ederler.</w:t>
      </w:r>
    </w:p>
    <w:p w:rsidR="00AA0BDF" w:rsidRDefault="00374C40">
      <w:pPr>
        <w:pStyle w:val="Gvdemetni0"/>
        <w:spacing w:line="240" w:lineRule="auto"/>
        <w:ind w:firstLine="36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Arapça muafiyet ve </w:t>
      </w:r>
      <w:r>
        <w:rPr>
          <w:b/>
          <w:bCs/>
          <w:color w:val="000000"/>
          <w:sz w:val="20"/>
          <w:szCs w:val="20"/>
        </w:rPr>
        <w:t>seviye tespit sınavları</w:t>
      </w:r>
    </w:p>
    <w:p w:rsidR="00AA0BDF" w:rsidRDefault="00374C40">
      <w:pPr>
        <w:pStyle w:val="Gvdemetni0"/>
        <w:spacing w:line="293" w:lineRule="auto"/>
        <w:ind w:firstLine="360"/>
      </w:pPr>
      <w:r>
        <w:rPr>
          <w:b/>
          <w:bCs/>
          <w:sz w:val="20"/>
          <w:szCs w:val="20"/>
        </w:rPr>
        <w:t xml:space="preserve">MADDE 11- </w:t>
      </w:r>
      <w:r>
        <w:rPr>
          <w:color w:val="363D3C"/>
        </w:rPr>
        <w:t xml:space="preserve">(1) </w:t>
      </w:r>
      <w:r>
        <w:t xml:space="preserve">Arapça </w:t>
      </w:r>
      <w:r>
        <w:rPr>
          <w:color w:val="363D3C"/>
        </w:rPr>
        <w:t xml:space="preserve">Muafiyet </w:t>
      </w:r>
      <w:r>
        <w:t xml:space="preserve">Sınavı; </w:t>
      </w:r>
      <w:r>
        <w:rPr>
          <w:color w:val="363D3C"/>
        </w:rPr>
        <w:t xml:space="preserve">öğrencilerin kayıtlı oldukları lisans programının öngördüğü dersleri izleyebilecek ve </w:t>
      </w:r>
      <w:r>
        <w:t xml:space="preserve">bu alandaki Arapça </w:t>
      </w:r>
      <w:r>
        <w:rPr>
          <w:color w:val="363D3C"/>
        </w:rPr>
        <w:t xml:space="preserve">temci kaynaklardan </w:t>
      </w:r>
      <w:r>
        <w:t xml:space="preserve">yararlanabilecek </w:t>
      </w:r>
      <w:r>
        <w:rPr>
          <w:color w:val="363D3C"/>
        </w:rPr>
        <w:t xml:space="preserve">düzeyde </w:t>
      </w:r>
      <w:r>
        <w:t xml:space="preserve">bir yetkinliğe sahip </w:t>
      </w:r>
      <w:r>
        <w:rPr>
          <w:color w:val="000000"/>
        </w:rPr>
        <w:t xml:space="preserve">olup </w:t>
      </w:r>
      <w:r>
        <w:t xml:space="preserve">olmadığını ölçen </w:t>
      </w:r>
      <w:r>
        <w:rPr>
          <w:color w:val="363D3C"/>
        </w:rPr>
        <w:t>ve değerlendiren sınavdır.</w:t>
      </w:r>
    </w:p>
    <w:p w:rsidR="00AA0BDF" w:rsidRDefault="00374C40">
      <w:pPr>
        <w:pStyle w:val="Gvdemetni0"/>
        <w:numPr>
          <w:ilvl w:val="0"/>
          <w:numId w:val="9"/>
        </w:numPr>
        <w:tabs>
          <w:tab w:val="left" w:pos="982"/>
        </w:tabs>
        <w:spacing w:line="288" w:lineRule="auto"/>
        <w:ind w:firstLine="360"/>
      </w:pPr>
      <w:r>
        <w:t xml:space="preserve">Sınavlar, yabancı dîl öğretiminde dört becerinin </w:t>
      </w:r>
      <w:r>
        <w:rPr>
          <w:color w:val="363D3C"/>
        </w:rPr>
        <w:t xml:space="preserve">geliştirilmesi amacı ile yazılı, sözlü </w:t>
      </w:r>
      <w:r>
        <w:t xml:space="preserve">ve çoktan seçmeli </w:t>
      </w:r>
      <w:r>
        <w:rPr>
          <w:color w:val="363D3C"/>
        </w:rPr>
        <w:t>olarak yapılır.</w:t>
      </w:r>
    </w:p>
    <w:p w:rsidR="00AA0BDF" w:rsidRDefault="00374C40">
      <w:pPr>
        <w:pStyle w:val="Gvdemetni0"/>
        <w:numPr>
          <w:ilvl w:val="0"/>
          <w:numId w:val="9"/>
        </w:numPr>
        <w:tabs>
          <w:tab w:val="left" w:pos="982"/>
        </w:tabs>
        <w:spacing w:line="276" w:lineRule="auto"/>
        <w:ind w:firstLine="360"/>
      </w:pPr>
      <w:r>
        <w:t xml:space="preserve">Hazırlık </w:t>
      </w:r>
      <w:r>
        <w:rPr>
          <w:color w:val="363D3C"/>
        </w:rPr>
        <w:t xml:space="preserve">sınıfından </w:t>
      </w:r>
      <w:r>
        <w:t xml:space="preserve">muaf olabilmek için Arapça Muafiyet Sınavı’ndan </w:t>
      </w:r>
      <w:r>
        <w:rPr>
          <w:color w:val="363D3C"/>
        </w:rPr>
        <w:t xml:space="preserve">100 tam puan </w:t>
      </w:r>
      <w:r>
        <w:t>üzerinden en az 60 puan almak gerekir.</w:t>
      </w:r>
    </w:p>
    <w:p w:rsidR="00AA0BDF" w:rsidRDefault="00374C40">
      <w:pPr>
        <w:pStyle w:val="Gvdemetni0"/>
        <w:numPr>
          <w:ilvl w:val="0"/>
          <w:numId w:val="9"/>
        </w:numPr>
        <w:tabs>
          <w:tab w:val="left" w:pos="982"/>
        </w:tabs>
        <w:spacing w:line="283" w:lineRule="auto"/>
        <w:ind w:firstLine="0"/>
      </w:pPr>
      <w:r>
        <w:t xml:space="preserve">Arapça Muafiyet Sınav </w:t>
      </w:r>
      <w:r>
        <w:rPr>
          <w:color w:val="363D3C"/>
        </w:rPr>
        <w:t xml:space="preserve">sonucu, </w:t>
      </w:r>
      <w:r>
        <w:t xml:space="preserve">öğrencinin sınıf seviyesini tespit etmek amacıyla </w:t>
      </w:r>
      <w:r>
        <w:rPr>
          <w:color w:val="363D3C"/>
        </w:rPr>
        <w:t xml:space="preserve">kullanılabilir. </w:t>
      </w:r>
      <w:r>
        <w:t xml:space="preserve">Ancak, muafiyet sınavından 60 puanı alamayanlar veya </w:t>
      </w:r>
      <w:r>
        <w:rPr>
          <w:color w:val="363D3C"/>
        </w:rPr>
        <w:t xml:space="preserve">bu </w:t>
      </w:r>
      <w:r>
        <w:t xml:space="preserve">sınava girmeyen öğrenciler için </w:t>
      </w:r>
      <w:r>
        <w:rPr>
          <w:color w:val="363D3C"/>
        </w:rPr>
        <w:t xml:space="preserve">öğretim </w:t>
      </w:r>
      <w:r>
        <w:t xml:space="preserve">yılı başmda Senato kararı gereğince Sınav Komisyonu’nun tayin edeceği tarihte </w:t>
      </w:r>
      <w:r>
        <w:rPr>
          <w:color w:val="363D3C"/>
        </w:rPr>
        <w:t xml:space="preserve">Arapça Seviye Tespit </w:t>
      </w:r>
      <w:r>
        <w:t xml:space="preserve">Sınavı yapılabilir </w:t>
      </w:r>
      <w:r>
        <w:rPr>
          <w:color w:val="363D3C"/>
        </w:rPr>
        <w:t xml:space="preserve">ve </w:t>
      </w:r>
      <w:r>
        <w:t xml:space="preserve">öğrenciler, bu sınavdaki seviyelerine göre, Arapça Hazırlık </w:t>
      </w:r>
      <w:r>
        <w:rPr>
          <w:color w:val="363D3C"/>
        </w:rPr>
        <w:t xml:space="preserve">sınıflarında </w:t>
      </w:r>
      <w:r>
        <w:t>öğrenim görürler.</w:t>
      </w:r>
    </w:p>
    <w:p w:rsidR="00AA0BDF" w:rsidRDefault="00374C40">
      <w:pPr>
        <w:pStyle w:val="Gvdemetni0"/>
        <w:numPr>
          <w:ilvl w:val="0"/>
          <w:numId w:val="9"/>
        </w:numPr>
        <w:tabs>
          <w:tab w:val="left" w:pos="1578"/>
        </w:tabs>
        <w:ind w:firstLine="360"/>
      </w:pPr>
      <w:r>
        <w:t xml:space="preserve">Arapça Muafiyet </w:t>
      </w:r>
      <w:r>
        <w:rPr>
          <w:color w:val="363D3C"/>
        </w:rPr>
        <w:t xml:space="preserve">Sınav </w:t>
      </w:r>
      <w:r>
        <w:t xml:space="preserve">sonucu, sınavın </w:t>
      </w:r>
      <w:r>
        <w:rPr>
          <w:color w:val="363D3C"/>
        </w:rPr>
        <w:t xml:space="preserve">yapıldığı </w:t>
      </w:r>
      <w:r>
        <w:t xml:space="preserve">tarihi takip eden </w:t>
      </w:r>
      <w:r>
        <w:rPr>
          <w:color w:val="363D3C"/>
        </w:rPr>
        <w:t xml:space="preserve">bir </w:t>
      </w:r>
      <w:r>
        <w:t xml:space="preserve">yıl </w:t>
      </w:r>
      <w:r>
        <w:rPr>
          <w:color w:val="363D3C"/>
        </w:rPr>
        <w:t>geçerlidir.</w:t>
      </w:r>
    </w:p>
    <w:p w:rsidR="00AA0BDF" w:rsidRDefault="00374C40">
      <w:pPr>
        <w:pStyle w:val="Gvdemetni0"/>
        <w:numPr>
          <w:ilvl w:val="0"/>
          <w:numId w:val="9"/>
        </w:numPr>
        <w:tabs>
          <w:tab w:val="left" w:pos="982"/>
        </w:tabs>
        <w:spacing w:line="288" w:lineRule="auto"/>
        <w:ind w:firstLine="360"/>
      </w:pPr>
      <w:r>
        <w:t xml:space="preserve">Ön </w:t>
      </w:r>
      <w:r>
        <w:rPr>
          <w:color w:val="363D3C"/>
        </w:rPr>
        <w:t xml:space="preserve">lisans </w:t>
      </w:r>
      <w:r>
        <w:t xml:space="preserve">mezunlarından dikey geçiş </w:t>
      </w:r>
      <w:r>
        <w:rPr>
          <w:color w:val="363D3C"/>
        </w:rPr>
        <w:t xml:space="preserve">yoluyla </w:t>
      </w:r>
      <w:r>
        <w:t xml:space="preserve">gelen veya ek kontenjanla </w:t>
      </w:r>
      <w:r>
        <w:rPr>
          <w:color w:val="363D3C"/>
        </w:rPr>
        <w:t xml:space="preserve">geç </w:t>
      </w:r>
      <w:r>
        <w:t xml:space="preserve">yerleştirilen ve </w:t>
      </w:r>
      <w:r>
        <w:rPr>
          <w:color w:val="363D3C"/>
        </w:rPr>
        <w:t xml:space="preserve">hazırlık sınıfını </w:t>
      </w:r>
      <w:r>
        <w:t xml:space="preserve">zorunlu olarak okumak durumunda olan </w:t>
      </w:r>
      <w:r>
        <w:rPr>
          <w:color w:val="363D3C"/>
        </w:rPr>
        <w:t xml:space="preserve">öğrenciler için Senato kararı </w:t>
      </w:r>
      <w:r>
        <w:t xml:space="preserve">gereğince Sınav Komisyonu’nun tayin edeceği tarihte ilave muafiyet </w:t>
      </w:r>
      <w:r>
        <w:rPr>
          <w:color w:val="363D3C"/>
        </w:rPr>
        <w:t xml:space="preserve">ve seviye tespit </w:t>
      </w:r>
      <w:r>
        <w:t>sınavı düzenlenir.</w:t>
      </w:r>
    </w:p>
    <w:p w:rsidR="00AA0BDF" w:rsidRDefault="00374C40">
      <w:pPr>
        <w:pStyle w:val="Gvdemetni0"/>
        <w:spacing w:line="240" w:lineRule="auto"/>
        <w:ind w:firstLine="360"/>
        <w:rPr>
          <w:sz w:val="20"/>
          <w:szCs w:val="20"/>
        </w:rPr>
      </w:pPr>
      <w:r>
        <w:rPr>
          <w:b/>
          <w:bCs/>
          <w:sz w:val="20"/>
          <w:szCs w:val="20"/>
        </w:rPr>
        <w:t>Arapça hazırlık sınıfından muafiyet</w:t>
      </w:r>
    </w:p>
    <w:p w:rsidR="00AA0BDF" w:rsidRDefault="00374C40">
      <w:pPr>
        <w:pStyle w:val="Gvdemetni0"/>
        <w:spacing w:line="288" w:lineRule="auto"/>
        <w:ind w:firstLine="360"/>
      </w:pPr>
      <w:r>
        <w:rPr>
          <w:b/>
          <w:bCs/>
          <w:sz w:val="20"/>
          <w:szCs w:val="20"/>
        </w:rPr>
        <w:t xml:space="preserve">MADDE 12- </w:t>
      </w:r>
      <w:r>
        <w:rPr>
          <w:color w:val="363D3C"/>
        </w:rPr>
        <w:t xml:space="preserve">(1) </w:t>
      </w:r>
      <w:r>
        <w:t xml:space="preserve">Muafiyet sınavından. Senato tarafindan geçme notu </w:t>
      </w:r>
      <w:r>
        <w:rPr>
          <w:color w:val="363D3C"/>
        </w:rPr>
        <w:t xml:space="preserve">olarak </w:t>
      </w:r>
      <w:r>
        <w:rPr>
          <w:color w:val="515857"/>
        </w:rPr>
        <w:t xml:space="preserve">belirlenen </w:t>
      </w:r>
      <w:r>
        <w:rPr>
          <w:color w:val="363D3C"/>
        </w:rPr>
        <w:t xml:space="preserve">60 ve </w:t>
      </w:r>
      <w:r>
        <w:t xml:space="preserve">üzeri </w:t>
      </w:r>
      <w:r>
        <w:rPr>
          <w:color w:val="363D3C"/>
        </w:rPr>
        <w:t xml:space="preserve">puan </w:t>
      </w:r>
      <w:r>
        <w:t>almış olmak,</w:t>
      </w:r>
    </w:p>
    <w:p w:rsidR="00AA0BDF" w:rsidRDefault="00374C40">
      <w:pPr>
        <w:pStyle w:val="Gvdemetni0"/>
        <w:numPr>
          <w:ilvl w:val="0"/>
          <w:numId w:val="10"/>
        </w:numPr>
        <w:tabs>
          <w:tab w:val="left" w:pos="1178"/>
        </w:tabs>
        <w:spacing w:line="288" w:lineRule="auto"/>
        <w:ind w:firstLine="360"/>
      </w:pPr>
      <w:r>
        <w:t xml:space="preserve">Senato </w:t>
      </w:r>
      <w:r>
        <w:rPr>
          <w:color w:val="363D3C"/>
        </w:rPr>
        <w:t xml:space="preserve">tarafından </w:t>
      </w:r>
      <w:r>
        <w:t xml:space="preserve">eşdeğer kabul edilen </w:t>
      </w:r>
      <w:r>
        <w:rPr>
          <w:color w:val="363D3C"/>
        </w:rPr>
        <w:t xml:space="preserve">ulusal </w:t>
      </w:r>
      <w:r>
        <w:t xml:space="preserve">ve uluslararası sınavlardan son üç </w:t>
      </w:r>
      <w:r>
        <w:rPr>
          <w:color w:val="363D3C"/>
        </w:rPr>
        <w:t xml:space="preserve">yıl </w:t>
      </w:r>
      <w:r>
        <w:t xml:space="preserve">içinde Senato tarafından belirlenen seviyede puan almış </w:t>
      </w:r>
      <w:r>
        <w:rPr>
          <w:color w:val="363D3C"/>
        </w:rPr>
        <w:t xml:space="preserve">olduğunu </w:t>
      </w:r>
      <w:r>
        <w:t>belgelemek,</w:t>
      </w:r>
    </w:p>
    <w:p w:rsidR="00AA0BDF" w:rsidRDefault="00374C40">
      <w:pPr>
        <w:pStyle w:val="Gvdemetni0"/>
        <w:numPr>
          <w:ilvl w:val="0"/>
          <w:numId w:val="10"/>
        </w:numPr>
        <w:tabs>
          <w:tab w:val="left" w:pos="1183"/>
        </w:tabs>
        <w:ind w:firstLine="360"/>
      </w:pPr>
      <w:r>
        <w:t xml:space="preserve">Son üç yılda, Arapçanın anadili olarak </w:t>
      </w:r>
      <w:r>
        <w:rPr>
          <w:color w:val="363D3C"/>
        </w:rPr>
        <w:t xml:space="preserve">konuşulduğu </w:t>
      </w:r>
      <w:r>
        <w:t xml:space="preserve">bir ülkede o ülke </w:t>
      </w:r>
      <w:r>
        <w:rPr>
          <w:color w:val="363D3C"/>
        </w:rPr>
        <w:t xml:space="preserve">vatandaşlarının devam </w:t>
      </w:r>
      <w:r>
        <w:t xml:space="preserve">ettiği </w:t>
      </w:r>
      <w:r>
        <w:rPr>
          <w:color w:val="363D3C"/>
        </w:rPr>
        <w:t xml:space="preserve">ortaöğretim </w:t>
      </w:r>
      <w:r>
        <w:t xml:space="preserve">kuramlarında </w:t>
      </w:r>
      <w:r>
        <w:rPr>
          <w:color w:val="363D3C"/>
        </w:rPr>
        <w:t xml:space="preserve">eğitim görmüş </w:t>
      </w:r>
      <w:r>
        <w:t xml:space="preserve">olmak </w:t>
      </w:r>
      <w:r>
        <w:rPr>
          <w:color w:val="363D3C"/>
        </w:rPr>
        <w:t xml:space="preserve">ve ortaöğrenimini </w:t>
      </w:r>
      <w:r>
        <w:t xml:space="preserve">bu </w:t>
      </w:r>
      <w:r>
        <w:rPr>
          <w:color w:val="363D3C"/>
        </w:rPr>
        <w:t xml:space="preserve">kuramlarda </w:t>
      </w:r>
      <w:r>
        <w:t>tamamlamış olmak,</w:t>
      </w:r>
    </w:p>
    <w:p w:rsidR="00AA0BDF" w:rsidRDefault="00374C40">
      <w:pPr>
        <w:pStyle w:val="Gvdemetni0"/>
        <w:numPr>
          <w:ilvl w:val="0"/>
          <w:numId w:val="10"/>
        </w:numPr>
        <w:tabs>
          <w:tab w:val="left" w:pos="1178"/>
        </w:tabs>
        <w:spacing w:line="288" w:lineRule="auto"/>
        <w:ind w:firstLine="360"/>
      </w:pPr>
      <w:r>
        <w:rPr>
          <w:color w:val="363D3C"/>
        </w:rPr>
        <w:lastRenderedPageBreak/>
        <w:t xml:space="preserve">Yukarıda belirtilen </w:t>
      </w:r>
      <w:r>
        <w:t xml:space="preserve">şartlardan birine sahip olup hazırlık </w:t>
      </w:r>
      <w:r>
        <w:rPr>
          <w:color w:val="363D3C"/>
        </w:rPr>
        <w:t xml:space="preserve">sınıfı eğitiminden muafiyete </w:t>
      </w:r>
      <w:r>
        <w:t xml:space="preserve">hak </w:t>
      </w:r>
      <w:r>
        <w:rPr>
          <w:color w:val="363D3C"/>
        </w:rPr>
        <w:t xml:space="preserve">kazanan </w:t>
      </w:r>
      <w:r>
        <w:t xml:space="preserve">öğrenciler, akademik takvimde öngörülen süre içerisinde, </w:t>
      </w:r>
      <w:r>
        <w:rPr>
          <w:color w:val="363D3C"/>
        </w:rPr>
        <w:t xml:space="preserve">durumlarını </w:t>
      </w:r>
      <w:r>
        <w:t xml:space="preserve">belgeledikleri takdirde </w:t>
      </w:r>
      <w:r>
        <w:rPr>
          <w:color w:val="363D3C"/>
        </w:rPr>
        <w:t xml:space="preserve">İlahiyat </w:t>
      </w:r>
      <w:r>
        <w:t xml:space="preserve">lisans </w:t>
      </w:r>
      <w:r>
        <w:rPr>
          <w:color w:val="363D3C"/>
        </w:rPr>
        <w:t xml:space="preserve">programına kayıtları yapılır. </w:t>
      </w:r>
      <w:r>
        <w:t xml:space="preserve">Muafiyet hakkı </w:t>
      </w:r>
      <w:r>
        <w:rPr>
          <w:color w:val="515857"/>
        </w:rPr>
        <w:t xml:space="preserve">kazanmış </w:t>
      </w:r>
      <w:r>
        <w:rPr>
          <w:color w:val="363D3C"/>
        </w:rPr>
        <w:t xml:space="preserve">öğrenciler öngörülen </w:t>
      </w:r>
      <w:r>
        <w:rPr>
          <w:color w:val="515857"/>
        </w:rPr>
        <w:t xml:space="preserve">süreyi </w:t>
      </w:r>
      <w:r>
        <w:rPr>
          <w:color w:val="363D3C"/>
        </w:rPr>
        <w:t xml:space="preserve">geçirmeleri </w:t>
      </w:r>
      <w:r>
        <w:t xml:space="preserve">durumunda </w:t>
      </w:r>
      <w:r>
        <w:rPr>
          <w:color w:val="363D3C"/>
        </w:rPr>
        <w:t xml:space="preserve">bir sonraki </w:t>
      </w:r>
      <w:r>
        <w:t xml:space="preserve">dönemi </w:t>
      </w:r>
      <w:r>
        <w:rPr>
          <w:color w:val="363D3C"/>
        </w:rPr>
        <w:t>beklerler.</w:t>
      </w:r>
    </w:p>
    <w:p w:rsidR="00AA0BDF" w:rsidRDefault="00374C40">
      <w:pPr>
        <w:pStyle w:val="Gvdemetni0"/>
        <w:spacing w:line="240" w:lineRule="auto"/>
        <w:ind w:firstLine="36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Arap Dili Fonetiği (Kur’an-ı </w:t>
      </w:r>
      <w:r>
        <w:rPr>
          <w:b/>
          <w:bCs/>
          <w:color w:val="000000"/>
          <w:sz w:val="20"/>
          <w:szCs w:val="20"/>
        </w:rPr>
        <w:t xml:space="preserve">Kerim) dersinden </w:t>
      </w:r>
      <w:r>
        <w:rPr>
          <w:b/>
          <w:bCs/>
          <w:sz w:val="20"/>
          <w:szCs w:val="20"/>
        </w:rPr>
        <w:t>muafiyet</w:t>
      </w:r>
    </w:p>
    <w:p w:rsidR="00AA0BDF" w:rsidRDefault="00374C40">
      <w:pPr>
        <w:pStyle w:val="Gvdemetni0"/>
        <w:ind w:firstLine="360"/>
      </w:pPr>
      <w:r>
        <w:rPr>
          <w:b/>
          <w:bCs/>
          <w:sz w:val="20"/>
          <w:szCs w:val="20"/>
        </w:rPr>
        <w:t xml:space="preserve">MADDE 13- </w:t>
      </w:r>
      <w:r>
        <w:t xml:space="preserve">(1) Öğrencilerin Arap Dili Fonetiği (Kur’an-ı Kerim) </w:t>
      </w:r>
      <w:r>
        <w:rPr>
          <w:color w:val="363D3C"/>
        </w:rPr>
        <w:t xml:space="preserve">dersinden muaf </w:t>
      </w:r>
      <w:r>
        <w:t xml:space="preserve">olması için Kur’an-ı Kerim Muafiyet Sınavımdan, Senato tarafından geçme </w:t>
      </w:r>
      <w:r>
        <w:rPr>
          <w:color w:val="363D3C"/>
        </w:rPr>
        <w:t xml:space="preserve">notu olarak belirlenen </w:t>
      </w:r>
      <w:r>
        <w:t xml:space="preserve">60 </w:t>
      </w:r>
      <w:r>
        <w:rPr>
          <w:color w:val="363D3C"/>
        </w:rPr>
        <w:t xml:space="preserve">ve üzeri puanı almış </w:t>
      </w:r>
      <w:r>
        <w:t xml:space="preserve">olması </w:t>
      </w:r>
      <w:r>
        <w:rPr>
          <w:color w:val="363D3C"/>
        </w:rPr>
        <w:t>gerekir.</w:t>
      </w:r>
    </w:p>
    <w:p w:rsidR="00AA0BDF" w:rsidRDefault="00374C40">
      <w:pPr>
        <w:pStyle w:val="Gvdemetni0"/>
        <w:spacing w:line="240" w:lineRule="auto"/>
        <w:ind w:firstLine="360"/>
        <w:rPr>
          <w:sz w:val="20"/>
          <w:szCs w:val="20"/>
        </w:rPr>
      </w:pPr>
      <w:r>
        <w:rPr>
          <w:b/>
          <w:bCs/>
          <w:sz w:val="20"/>
          <w:szCs w:val="20"/>
        </w:rPr>
        <w:t>Akademik takvim</w:t>
      </w:r>
    </w:p>
    <w:p w:rsidR="00AA0BDF" w:rsidRDefault="00374C40">
      <w:pPr>
        <w:pStyle w:val="Gvdemetni0"/>
        <w:spacing w:line="276" w:lineRule="auto"/>
        <w:ind w:firstLine="360"/>
      </w:pPr>
      <w:r>
        <w:rPr>
          <w:b/>
          <w:bCs/>
          <w:sz w:val="20"/>
          <w:szCs w:val="20"/>
        </w:rPr>
        <w:t xml:space="preserve">MADDE 14- </w:t>
      </w:r>
      <w:r>
        <w:rPr>
          <w:b/>
          <w:bCs/>
          <w:color w:val="363D3C"/>
          <w:sz w:val="20"/>
          <w:szCs w:val="20"/>
        </w:rPr>
        <w:t xml:space="preserve">(1) </w:t>
      </w:r>
      <w:r>
        <w:t xml:space="preserve">Hazırlık </w:t>
      </w:r>
      <w:r>
        <w:rPr>
          <w:color w:val="363D3C"/>
        </w:rPr>
        <w:t xml:space="preserve">sınıfı </w:t>
      </w:r>
      <w:r>
        <w:t xml:space="preserve">eğitimi, akademik yıl </w:t>
      </w:r>
      <w:r>
        <w:rPr>
          <w:color w:val="363D3C"/>
        </w:rPr>
        <w:t xml:space="preserve">esasına </w:t>
      </w:r>
      <w:r>
        <w:t xml:space="preserve">göre yapılır. </w:t>
      </w:r>
      <w:r>
        <w:rPr>
          <w:color w:val="363D3C"/>
        </w:rPr>
        <w:t xml:space="preserve">Hazırlık </w:t>
      </w:r>
      <w:r>
        <w:rPr>
          <w:color w:val="515857"/>
        </w:rPr>
        <w:t xml:space="preserve">sınıfı </w:t>
      </w:r>
      <w:r>
        <w:t xml:space="preserve">eğitim takvimi, </w:t>
      </w:r>
      <w:r>
        <w:rPr>
          <w:color w:val="363D3C"/>
        </w:rPr>
        <w:t xml:space="preserve">İlahiyat </w:t>
      </w:r>
      <w:r>
        <w:t xml:space="preserve">Fakültesi akademik takvimini </w:t>
      </w:r>
      <w:r>
        <w:rPr>
          <w:color w:val="363D3C"/>
        </w:rPr>
        <w:t xml:space="preserve">esas </w:t>
      </w:r>
      <w:r>
        <w:t>alır.</w:t>
      </w:r>
    </w:p>
    <w:p w:rsidR="00AA0BDF" w:rsidRDefault="00374C40">
      <w:pPr>
        <w:pStyle w:val="Gvdemetni0"/>
        <w:spacing w:line="240" w:lineRule="auto"/>
        <w:ind w:firstLine="360"/>
        <w:rPr>
          <w:sz w:val="20"/>
          <w:szCs w:val="20"/>
        </w:rPr>
      </w:pPr>
      <w:r>
        <w:rPr>
          <w:b/>
          <w:bCs/>
          <w:sz w:val="20"/>
          <w:szCs w:val="20"/>
        </w:rPr>
        <w:t>Devam zorunluluğu</w:t>
      </w:r>
    </w:p>
    <w:p w:rsidR="00AA0BDF" w:rsidRDefault="00374C40">
      <w:pPr>
        <w:pStyle w:val="Gvdemetni0"/>
        <w:spacing w:line="288" w:lineRule="auto"/>
        <w:ind w:firstLine="360"/>
      </w:pPr>
      <w:r>
        <w:rPr>
          <w:b/>
          <w:bCs/>
          <w:sz w:val="20"/>
          <w:szCs w:val="20"/>
        </w:rPr>
        <w:t xml:space="preserve">MADDE 15- </w:t>
      </w:r>
      <w:r>
        <w:t xml:space="preserve">(1) Öğrencilerin derse devamları, </w:t>
      </w:r>
      <w:r>
        <w:rPr>
          <w:color w:val="363D3C"/>
        </w:rPr>
        <w:t xml:space="preserve">sorumlu </w:t>
      </w:r>
      <w:r>
        <w:t xml:space="preserve">öğretim </w:t>
      </w:r>
      <w:r>
        <w:rPr>
          <w:color w:val="363D3C"/>
        </w:rPr>
        <w:t xml:space="preserve">elemanı </w:t>
      </w:r>
      <w:r>
        <w:rPr>
          <w:color w:val="515857"/>
        </w:rPr>
        <w:t xml:space="preserve">tarafından </w:t>
      </w:r>
      <w:r>
        <w:rPr>
          <w:color w:val="363D3C"/>
        </w:rPr>
        <w:t xml:space="preserve">yoklamalar ile imza </w:t>
      </w:r>
      <w:r>
        <w:rPr>
          <w:color w:val="515857"/>
        </w:rPr>
        <w:t xml:space="preserve">karşılığı </w:t>
      </w:r>
      <w:r>
        <w:rPr>
          <w:color w:val="363D3C"/>
        </w:rPr>
        <w:t xml:space="preserve">tespit </w:t>
      </w:r>
      <w:r>
        <w:t>edilir ve Öğrenci Bilgi Sistemine (OBS) işlenir.</w:t>
      </w:r>
    </w:p>
    <w:p w:rsidR="00AA0BDF" w:rsidRDefault="00374C40">
      <w:pPr>
        <w:pStyle w:val="Gvdemetni0"/>
        <w:numPr>
          <w:ilvl w:val="0"/>
          <w:numId w:val="10"/>
        </w:numPr>
        <w:tabs>
          <w:tab w:val="left" w:pos="1183"/>
        </w:tabs>
        <w:ind w:firstLine="360"/>
      </w:pPr>
      <w:r>
        <w:t xml:space="preserve">Öğrencinin devam zorunluluğu, akademik yıl esasına göre belirlenir. Bir </w:t>
      </w:r>
      <w:r>
        <w:rPr>
          <w:color w:val="363D3C"/>
        </w:rPr>
        <w:t xml:space="preserve">yıllık toplam </w:t>
      </w:r>
      <w:r>
        <w:t xml:space="preserve">ders saati üzerinden en az %80 oranında devam şartı </w:t>
      </w:r>
      <w:r>
        <w:rPr>
          <w:color w:val="363D3C"/>
        </w:rPr>
        <w:t xml:space="preserve">aranır. </w:t>
      </w:r>
      <w:r>
        <w:t xml:space="preserve">Toplam ders </w:t>
      </w:r>
      <w:r>
        <w:rPr>
          <w:color w:val="363D3C"/>
        </w:rPr>
        <w:t xml:space="preserve">saatinin </w:t>
      </w:r>
      <w:r>
        <w:rPr>
          <w:color w:val="515857"/>
        </w:rPr>
        <w:t xml:space="preserve">%20’si </w:t>
      </w:r>
      <w:r>
        <w:rPr>
          <w:color w:val="363D3C"/>
        </w:rPr>
        <w:t xml:space="preserve">oranında devamsızlık yapan </w:t>
      </w:r>
      <w:r>
        <w:t xml:space="preserve">öğrenciler başarısız </w:t>
      </w:r>
      <w:r>
        <w:rPr>
          <w:color w:val="363D3C"/>
        </w:rPr>
        <w:t xml:space="preserve">kabul </w:t>
      </w:r>
      <w:r>
        <w:t xml:space="preserve">edilirler ve </w:t>
      </w:r>
      <w:r>
        <w:rPr>
          <w:color w:val="363D3C"/>
        </w:rPr>
        <w:t xml:space="preserve">yıl </w:t>
      </w:r>
      <w:r>
        <w:t xml:space="preserve">sonu final </w:t>
      </w:r>
      <w:r>
        <w:rPr>
          <w:color w:val="363D3C"/>
        </w:rPr>
        <w:t xml:space="preserve">sınavına </w:t>
      </w:r>
      <w:r>
        <w:rPr>
          <w:color w:val="515857"/>
        </w:rPr>
        <w:t xml:space="preserve">girme </w:t>
      </w:r>
      <w:r>
        <w:t xml:space="preserve">haklarını kaybederler. Devamsızlıktan </w:t>
      </w:r>
      <w:r>
        <w:rPr>
          <w:color w:val="363D3C"/>
        </w:rPr>
        <w:t xml:space="preserve">kalan öğrencilerin </w:t>
      </w:r>
      <w:r>
        <w:t xml:space="preserve">izleyen </w:t>
      </w:r>
      <w:r>
        <w:rPr>
          <w:color w:val="363D3C"/>
        </w:rPr>
        <w:t xml:space="preserve">akademik yıl başında yapılacak muafiyet sınavına </w:t>
      </w:r>
      <w:r>
        <w:t>girme hakları mahfuzdur.</w:t>
      </w:r>
    </w:p>
    <w:p w:rsidR="00AA0BDF" w:rsidRDefault="00374C40">
      <w:pPr>
        <w:pStyle w:val="Gvdemetni0"/>
        <w:numPr>
          <w:ilvl w:val="0"/>
          <w:numId w:val="10"/>
        </w:numPr>
        <w:tabs>
          <w:tab w:val="left" w:pos="1183"/>
        </w:tabs>
        <w:ind w:firstLine="360"/>
      </w:pPr>
      <w:r>
        <w:t xml:space="preserve">Herhangi </w:t>
      </w:r>
      <w:r>
        <w:rPr>
          <w:color w:val="363D3C"/>
        </w:rPr>
        <w:t xml:space="preserve">bir </w:t>
      </w:r>
      <w:r>
        <w:t xml:space="preserve">sebeple derse katılmayan veya katıldığı halde ders bitmeden </w:t>
      </w:r>
      <w:r>
        <w:rPr>
          <w:color w:val="363D3C"/>
        </w:rPr>
        <w:t xml:space="preserve">sınıftan </w:t>
      </w:r>
      <w:r>
        <w:t xml:space="preserve">ayrılan öğrenci o derse girmemiş </w:t>
      </w:r>
      <w:r>
        <w:rPr>
          <w:color w:val="363D3C"/>
        </w:rPr>
        <w:t xml:space="preserve">sayılır. </w:t>
      </w:r>
      <w:r>
        <w:t xml:space="preserve">Öğretim </w:t>
      </w:r>
      <w:r>
        <w:rPr>
          <w:color w:val="363D3C"/>
        </w:rPr>
        <w:t xml:space="preserve">elemanlarının </w:t>
      </w:r>
      <w:r>
        <w:t xml:space="preserve">öğrencilere </w:t>
      </w:r>
      <w:r>
        <w:rPr>
          <w:color w:val="363D3C"/>
        </w:rPr>
        <w:t xml:space="preserve">izin verme </w:t>
      </w:r>
      <w:r>
        <w:rPr>
          <w:color w:val="515857"/>
        </w:rPr>
        <w:t xml:space="preserve">yetkisi </w:t>
      </w:r>
      <w:r>
        <w:t>yoktur.</w:t>
      </w:r>
    </w:p>
    <w:p w:rsidR="00AA0BDF" w:rsidRDefault="00374C40">
      <w:pPr>
        <w:pStyle w:val="Gvdemetni0"/>
        <w:numPr>
          <w:ilvl w:val="0"/>
          <w:numId w:val="10"/>
        </w:numPr>
        <w:tabs>
          <w:tab w:val="left" w:pos="1183"/>
        </w:tabs>
        <w:spacing w:line="293" w:lineRule="auto"/>
        <w:ind w:firstLine="360"/>
      </w:pPr>
      <w:r>
        <w:t xml:space="preserve">Dekanlık, </w:t>
      </w:r>
      <w:r>
        <w:rPr>
          <w:color w:val="363D3C"/>
        </w:rPr>
        <w:t xml:space="preserve">öğretim </w:t>
      </w:r>
      <w:r>
        <w:t xml:space="preserve">elemanlarından, öğrencilerin devam durumlarına </w:t>
      </w:r>
      <w:r>
        <w:rPr>
          <w:color w:val="363D3C"/>
        </w:rPr>
        <w:t xml:space="preserve">dair </w:t>
      </w:r>
      <w:r>
        <w:rPr>
          <w:color w:val="515857"/>
        </w:rPr>
        <w:t xml:space="preserve">yoklama </w:t>
      </w:r>
      <w:r>
        <w:t xml:space="preserve">evrakını </w:t>
      </w:r>
      <w:r>
        <w:rPr>
          <w:color w:val="363D3C"/>
        </w:rPr>
        <w:t xml:space="preserve">talep </w:t>
      </w:r>
      <w:r>
        <w:t>edebilir.</w:t>
      </w:r>
    </w:p>
    <w:p w:rsidR="00AA0BDF" w:rsidRDefault="00374C40">
      <w:pPr>
        <w:pStyle w:val="Gvdemetni0"/>
        <w:numPr>
          <w:ilvl w:val="0"/>
          <w:numId w:val="10"/>
        </w:numPr>
        <w:tabs>
          <w:tab w:val="left" w:pos="1183"/>
        </w:tabs>
        <w:spacing w:line="293" w:lineRule="auto"/>
        <w:ind w:firstLine="360"/>
      </w:pPr>
      <w:r>
        <w:rPr>
          <w:color w:val="515857"/>
        </w:rPr>
        <w:t xml:space="preserve">Hazırlık </w:t>
      </w:r>
      <w:r>
        <w:rPr>
          <w:color w:val="363D3C"/>
        </w:rPr>
        <w:t xml:space="preserve">Sınıfı’nın </w:t>
      </w:r>
      <w:r>
        <w:t xml:space="preserve">ilk </w:t>
      </w:r>
      <w:r>
        <w:rPr>
          <w:color w:val="363D3C"/>
        </w:rPr>
        <w:t xml:space="preserve">yılında devamsızlıktan dolayı hazırlık sınıfını tekrara </w:t>
      </w:r>
      <w:r>
        <w:rPr>
          <w:color w:val="515857"/>
        </w:rPr>
        <w:t xml:space="preserve">kalan </w:t>
      </w:r>
      <w:r>
        <w:rPr>
          <w:color w:val="363D3C"/>
        </w:rPr>
        <w:t xml:space="preserve">öğrenci, tekrar yılında da </w:t>
      </w:r>
      <w:r>
        <w:t>derslere devam etmek zorundadır.</w:t>
      </w:r>
    </w:p>
    <w:p w:rsidR="00AA0BDF" w:rsidRDefault="00374C40">
      <w:pPr>
        <w:pStyle w:val="Gvdemetni0"/>
        <w:numPr>
          <w:ilvl w:val="0"/>
          <w:numId w:val="10"/>
        </w:numPr>
        <w:tabs>
          <w:tab w:val="left" w:pos="1682"/>
        </w:tabs>
        <w:ind w:firstLine="360"/>
      </w:pPr>
      <w:r>
        <w:rPr>
          <w:color w:val="363D3C"/>
        </w:rPr>
        <w:t xml:space="preserve">Hazırlık </w:t>
      </w:r>
      <w:r>
        <w:t>Sınıfı devam takibinden Sınav Komisyonu sorumludur.</w:t>
      </w:r>
    </w:p>
    <w:p w:rsidR="00AA0BDF" w:rsidRDefault="00374C40">
      <w:pPr>
        <w:pStyle w:val="Gvdemetni0"/>
        <w:spacing w:line="240" w:lineRule="auto"/>
        <w:ind w:firstLine="360"/>
        <w:rPr>
          <w:sz w:val="20"/>
          <w:szCs w:val="20"/>
        </w:rPr>
      </w:pPr>
      <w:r>
        <w:rPr>
          <w:b/>
          <w:bCs/>
          <w:sz w:val="20"/>
          <w:szCs w:val="20"/>
        </w:rPr>
        <w:t>Hazırlık sınıfı sınavları ve değerlendirme</w:t>
      </w:r>
    </w:p>
    <w:p w:rsidR="00AA0BDF" w:rsidRDefault="00374C40">
      <w:pPr>
        <w:pStyle w:val="Gvdemetni0"/>
        <w:spacing w:line="293" w:lineRule="auto"/>
        <w:ind w:firstLine="360"/>
      </w:pPr>
      <w:r>
        <w:rPr>
          <w:b/>
          <w:bCs/>
          <w:sz w:val="20"/>
          <w:szCs w:val="20"/>
        </w:rPr>
        <w:t xml:space="preserve">MADDE 16- </w:t>
      </w:r>
      <w:r>
        <w:t xml:space="preserve">(1) Hazırlık Sınıfımdaki öğrencinin başarısı yıl içinde ve </w:t>
      </w:r>
      <w:r>
        <w:rPr>
          <w:color w:val="363D3C"/>
        </w:rPr>
        <w:t xml:space="preserve">yıl sonunda </w:t>
      </w:r>
      <w:r>
        <w:t>düzenlenen sınav sonuçlarına göre belirlenir.</w:t>
      </w:r>
    </w:p>
    <w:p w:rsidR="00AA0BDF" w:rsidRDefault="00374C40">
      <w:pPr>
        <w:pStyle w:val="Gvdemetni0"/>
        <w:numPr>
          <w:ilvl w:val="0"/>
          <w:numId w:val="11"/>
        </w:numPr>
        <w:tabs>
          <w:tab w:val="left" w:pos="1136"/>
        </w:tabs>
        <w:spacing w:line="298" w:lineRule="auto"/>
        <w:ind w:firstLine="360"/>
      </w:pPr>
      <w:r>
        <w:t xml:space="preserve">Öğrenci </w:t>
      </w:r>
      <w:r>
        <w:rPr>
          <w:color w:val="363D3C"/>
        </w:rPr>
        <w:t xml:space="preserve">girmediği sınavlardan </w:t>
      </w:r>
      <w:r>
        <w:t xml:space="preserve">veya teslim etmediği ödev ve benzeri </w:t>
      </w:r>
      <w:r>
        <w:rPr>
          <w:color w:val="363D3C"/>
        </w:rPr>
        <w:t xml:space="preserve">etkinliklerden </w:t>
      </w:r>
      <w:r>
        <w:t xml:space="preserve">sıfır </w:t>
      </w:r>
      <w:r>
        <w:rPr>
          <w:color w:val="363D3C"/>
        </w:rPr>
        <w:t xml:space="preserve">(0) </w:t>
      </w:r>
      <w:r>
        <w:t xml:space="preserve">puan </w:t>
      </w:r>
      <w:r>
        <w:rPr>
          <w:color w:val="363D3C"/>
        </w:rPr>
        <w:t>almış sayılır.</w:t>
      </w:r>
    </w:p>
    <w:p w:rsidR="00AA0BDF" w:rsidRDefault="00374C40">
      <w:pPr>
        <w:pStyle w:val="Gvdemetni0"/>
        <w:numPr>
          <w:ilvl w:val="0"/>
          <w:numId w:val="11"/>
        </w:numPr>
        <w:tabs>
          <w:tab w:val="left" w:pos="1131"/>
        </w:tabs>
        <w:spacing w:line="293" w:lineRule="auto"/>
        <w:ind w:firstLine="360"/>
      </w:pPr>
      <w:r>
        <w:t xml:space="preserve">Hazırlık Sınıfı Koordinatörlüğü kararıyla her yarıyıl en az iki </w:t>
      </w:r>
      <w:r>
        <w:rPr>
          <w:color w:val="363D3C"/>
        </w:rPr>
        <w:t xml:space="preserve">ara </w:t>
      </w:r>
      <w:r>
        <w:t xml:space="preserve">sınav, </w:t>
      </w:r>
      <w:r>
        <w:rPr>
          <w:color w:val="363D3C"/>
        </w:rPr>
        <w:t xml:space="preserve">yıl sonu final </w:t>
      </w:r>
      <w:r>
        <w:t>sınavı ve konulara göre belirlenecek sayıda da kısa sınavlar yapılır.</w:t>
      </w:r>
    </w:p>
    <w:p w:rsidR="00AA0BDF" w:rsidRDefault="00374C40">
      <w:pPr>
        <w:pStyle w:val="Gvdemetni0"/>
        <w:numPr>
          <w:ilvl w:val="0"/>
          <w:numId w:val="11"/>
        </w:numPr>
        <w:tabs>
          <w:tab w:val="left" w:pos="1662"/>
        </w:tabs>
        <w:spacing w:line="288" w:lineRule="auto"/>
        <w:ind w:firstLine="360"/>
      </w:pPr>
      <w:r>
        <w:t xml:space="preserve">Sınavlar 100 </w:t>
      </w:r>
      <w:r>
        <w:rPr>
          <w:color w:val="363D3C"/>
        </w:rPr>
        <w:t xml:space="preserve">tam </w:t>
      </w:r>
      <w:r>
        <w:t>puan üzerinden değerlendirilir.</w:t>
      </w:r>
    </w:p>
    <w:p w:rsidR="00AA0BDF" w:rsidRDefault="00374C40">
      <w:pPr>
        <w:pStyle w:val="Gvdemetni0"/>
        <w:numPr>
          <w:ilvl w:val="0"/>
          <w:numId w:val="11"/>
        </w:numPr>
        <w:tabs>
          <w:tab w:val="left" w:pos="1131"/>
        </w:tabs>
        <w:spacing w:line="283" w:lineRule="auto"/>
        <w:ind w:firstLine="360"/>
      </w:pPr>
      <w:r>
        <w:t xml:space="preserve">Sınavlar </w:t>
      </w:r>
      <w:r>
        <w:rPr>
          <w:color w:val="363D3C"/>
        </w:rPr>
        <w:t xml:space="preserve">yabancı </w:t>
      </w:r>
      <w:r>
        <w:t xml:space="preserve">dil öğretiminde geliştirilmesi hedeflenen dört temel beceriye </w:t>
      </w:r>
      <w:r>
        <w:rPr>
          <w:color w:val="363D3C"/>
        </w:rPr>
        <w:t xml:space="preserve">göre </w:t>
      </w:r>
      <w:r>
        <w:t>yazılı, sözlü ve çoktan seçmeli olarak yapılır.</w:t>
      </w:r>
    </w:p>
    <w:p w:rsidR="00AA0BDF" w:rsidRDefault="00374C40">
      <w:pPr>
        <w:pStyle w:val="Gvdemetni0"/>
        <w:numPr>
          <w:ilvl w:val="0"/>
          <w:numId w:val="11"/>
        </w:numPr>
        <w:tabs>
          <w:tab w:val="left" w:pos="1131"/>
        </w:tabs>
        <w:ind w:firstLine="360"/>
      </w:pPr>
      <w:r>
        <w:t xml:space="preserve">Kısa süreli </w:t>
      </w:r>
      <w:r>
        <w:rPr>
          <w:color w:val="363D3C"/>
        </w:rPr>
        <w:t xml:space="preserve">sınavlar; </w:t>
      </w:r>
      <w:r>
        <w:t xml:space="preserve">sınıf içi çalışmaları günü gününe takip etmeyi </w:t>
      </w:r>
      <w:r>
        <w:rPr>
          <w:color w:val="363D3C"/>
        </w:rPr>
        <w:t xml:space="preserve">teşvik edici nitelikte </w:t>
      </w:r>
      <w:r>
        <w:t xml:space="preserve">ve öğrenciyi izlemeye yönelik haberli ya da habersiz yapılabilir. Sınav sayısı Sınav Komisyonu tarafından belirlenir. Kısa sınavların yapılacağı günler öğrencilere </w:t>
      </w:r>
      <w:r>
        <w:rPr>
          <w:color w:val="363D3C"/>
        </w:rPr>
        <w:t xml:space="preserve">bildirilmez. Kısa </w:t>
      </w:r>
      <w:r>
        <w:t>sınavların olduğu günlerde derslere devam edilir.</w:t>
      </w:r>
    </w:p>
    <w:p w:rsidR="00AA0BDF" w:rsidRDefault="00374C40">
      <w:pPr>
        <w:pStyle w:val="Gvdemetni0"/>
        <w:numPr>
          <w:ilvl w:val="0"/>
          <w:numId w:val="11"/>
        </w:numPr>
        <w:tabs>
          <w:tab w:val="left" w:pos="1131"/>
        </w:tabs>
        <w:ind w:firstLine="360"/>
      </w:pPr>
      <w:r>
        <w:t xml:space="preserve">Ara </w:t>
      </w:r>
      <w:r>
        <w:rPr>
          <w:color w:val="363D3C"/>
        </w:rPr>
        <w:t xml:space="preserve">sınavlar; öğrencilerin </w:t>
      </w:r>
      <w:r>
        <w:t xml:space="preserve">sınıf içi çalışmalarda edindikleri bilgi </w:t>
      </w:r>
      <w:r>
        <w:rPr>
          <w:color w:val="363D3C"/>
        </w:rPr>
        <w:t xml:space="preserve">ve </w:t>
      </w:r>
      <w:r>
        <w:t xml:space="preserve">becerilerini </w:t>
      </w:r>
      <w:r>
        <w:rPr>
          <w:color w:val="363D3C"/>
        </w:rPr>
        <w:t xml:space="preserve">ölçmek </w:t>
      </w:r>
      <w:r>
        <w:t xml:space="preserve">ve yıl sonu final </w:t>
      </w:r>
      <w:r>
        <w:rPr>
          <w:color w:val="363D3C"/>
        </w:rPr>
        <w:t xml:space="preserve">sınavına </w:t>
      </w:r>
      <w:r>
        <w:t xml:space="preserve">hazırlık amacıyla yapılır. Ara sınav tarihleri her eğitim-öğretim </w:t>
      </w:r>
      <w:r>
        <w:rPr>
          <w:color w:val="363D3C"/>
        </w:rPr>
        <w:t xml:space="preserve">yılının </w:t>
      </w:r>
      <w:r>
        <w:t>başında ilan edilir.</w:t>
      </w:r>
    </w:p>
    <w:p w:rsidR="00AA0BDF" w:rsidRDefault="00374C40">
      <w:pPr>
        <w:pStyle w:val="Gvdemetni0"/>
        <w:numPr>
          <w:ilvl w:val="0"/>
          <w:numId w:val="11"/>
        </w:numPr>
        <w:tabs>
          <w:tab w:val="left" w:pos="1131"/>
        </w:tabs>
        <w:spacing w:line="288" w:lineRule="auto"/>
        <w:ind w:firstLine="360"/>
      </w:pPr>
      <w:r>
        <w:t xml:space="preserve">Arapça dersinden öğrencinin yıl sonu başarı notu, yıl içinde düzenlenen sınav ve </w:t>
      </w:r>
      <w:r>
        <w:rPr>
          <w:color w:val="363D3C"/>
        </w:rPr>
        <w:t xml:space="preserve">sınav </w:t>
      </w:r>
      <w:r>
        <w:t xml:space="preserve">dışı </w:t>
      </w:r>
      <w:r>
        <w:rPr>
          <w:color w:val="363D3C"/>
        </w:rPr>
        <w:t xml:space="preserve">etkinliklerden </w:t>
      </w:r>
      <w:r>
        <w:t xml:space="preserve">aldığı not ortalamasının %40’ı ile </w:t>
      </w:r>
      <w:r>
        <w:rPr>
          <w:color w:val="000000"/>
        </w:rPr>
        <w:t xml:space="preserve">yıl </w:t>
      </w:r>
      <w:r>
        <w:t xml:space="preserve">sonu final sınavından aldığı </w:t>
      </w:r>
      <w:r>
        <w:rPr>
          <w:color w:val="363D3C"/>
        </w:rPr>
        <w:t xml:space="preserve">notun </w:t>
      </w:r>
      <w:r>
        <w:t xml:space="preserve">%60’ınm toplamından </w:t>
      </w:r>
      <w:r>
        <w:rPr>
          <w:color w:val="363D3C"/>
        </w:rPr>
        <w:t xml:space="preserve">oluşur. </w:t>
      </w:r>
      <w:r>
        <w:t xml:space="preserve">Arapça dersinin </w:t>
      </w:r>
      <w:r>
        <w:rPr>
          <w:color w:val="000000"/>
        </w:rPr>
        <w:t xml:space="preserve">yıl </w:t>
      </w:r>
      <w:r>
        <w:t xml:space="preserve">sonu başarı puanı aşağıdaki tabloya </w:t>
      </w:r>
      <w:r>
        <w:rPr>
          <w:color w:val="363D3C"/>
        </w:rPr>
        <w:t xml:space="preserve">göre </w:t>
      </w:r>
      <w:r>
        <w:t>hesaplanır: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4"/>
        <w:gridCol w:w="821"/>
        <w:gridCol w:w="643"/>
        <w:gridCol w:w="634"/>
        <w:gridCol w:w="869"/>
        <w:gridCol w:w="998"/>
        <w:gridCol w:w="624"/>
        <w:gridCol w:w="634"/>
        <w:gridCol w:w="634"/>
        <w:gridCol w:w="874"/>
        <w:gridCol w:w="1003"/>
        <w:gridCol w:w="835"/>
      </w:tblGrid>
      <w:tr w:rsidR="00AA0BDF">
        <w:trPr>
          <w:trHeight w:val="85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DF" w:rsidRDefault="00374C40">
            <w:pPr>
              <w:pStyle w:val="Dier0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lastRenderedPageBreak/>
              <w:t>Arapça</w:t>
            </w:r>
          </w:p>
          <w:p w:rsidR="00AA0BDF" w:rsidRDefault="00374C40">
            <w:pPr>
              <w:pStyle w:val="Dier0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Hazırlık</w:t>
            </w:r>
          </w:p>
          <w:p w:rsidR="00AA0BDF" w:rsidRDefault="00374C40">
            <w:pPr>
              <w:pStyle w:val="Dier0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Sınıfı</w:t>
            </w:r>
          </w:p>
        </w:tc>
        <w:tc>
          <w:tcPr>
            <w:tcW w:w="39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0BDF" w:rsidRDefault="00374C40">
            <w:pPr>
              <w:pStyle w:val="Dier0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Güz</w:t>
            </w:r>
          </w:p>
        </w:tc>
        <w:tc>
          <w:tcPr>
            <w:tcW w:w="4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DF" w:rsidRDefault="00374C40">
            <w:pPr>
              <w:pStyle w:val="Dier0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Bahar</w:t>
            </w:r>
          </w:p>
        </w:tc>
      </w:tr>
      <w:tr w:rsidR="00AA0BDF">
        <w:trPr>
          <w:trHeight w:val="122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0BDF" w:rsidRDefault="00374C40">
            <w:pPr>
              <w:pStyle w:val="Dier0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Sınav Adı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0BDF" w:rsidRDefault="00374C40">
            <w:pPr>
              <w:pStyle w:val="Dier0"/>
              <w:spacing w:line="262" w:lineRule="auto"/>
              <w:ind w:firstLine="0"/>
              <w:rPr>
                <w:sz w:val="18"/>
                <w:szCs w:val="18"/>
              </w:rPr>
            </w:pPr>
            <w:r>
              <w:rPr>
                <w:color w:val="363D3C"/>
                <w:sz w:val="18"/>
                <w:szCs w:val="18"/>
              </w:rPr>
              <w:t>Kısa Sınav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0BDF" w:rsidRDefault="00374C40">
            <w:pPr>
              <w:pStyle w:val="Dier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363D3C"/>
                <w:sz w:val="18"/>
                <w:szCs w:val="18"/>
              </w:rPr>
              <w:t>Kısa</w:t>
            </w:r>
          </w:p>
          <w:p w:rsidR="00AA0BDF" w:rsidRDefault="00374C40">
            <w:pPr>
              <w:pStyle w:val="Dier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363D3C"/>
                <w:sz w:val="18"/>
                <w:szCs w:val="18"/>
              </w:rPr>
              <w:t>Sınav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0BDF" w:rsidRDefault="00374C40">
            <w:pPr>
              <w:pStyle w:val="Dier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515857"/>
                <w:sz w:val="18"/>
                <w:szCs w:val="18"/>
              </w:rPr>
              <w:t>Ara</w:t>
            </w:r>
          </w:p>
          <w:p w:rsidR="00AA0BDF" w:rsidRDefault="00374C40">
            <w:pPr>
              <w:pStyle w:val="Dier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363D3C"/>
                <w:sz w:val="18"/>
                <w:szCs w:val="18"/>
              </w:rPr>
              <w:t>Sınav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0BDF" w:rsidRDefault="00374C40">
            <w:pPr>
              <w:pStyle w:val="Dier0"/>
              <w:spacing w:line="257" w:lineRule="auto"/>
              <w:ind w:firstLine="0"/>
              <w:rPr>
                <w:sz w:val="18"/>
                <w:szCs w:val="18"/>
              </w:rPr>
            </w:pPr>
            <w:r>
              <w:rPr>
                <w:color w:val="363D3C"/>
                <w:sz w:val="18"/>
                <w:szCs w:val="18"/>
              </w:rPr>
              <w:t>Habersiz Sınavlar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DF" w:rsidRDefault="00374C40">
            <w:pPr>
              <w:pStyle w:val="Dier0"/>
              <w:spacing w:line="259" w:lineRule="auto"/>
              <w:ind w:firstLine="0"/>
              <w:rPr>
                <w:sz w:val="18"/>
                <w:szCs w:val="18"/>
              </w:rPr>
            </w:pPr>
            <w:r>
              <w:rPr>
                <w:color w:val="363D3C"/>
                <w:sz w:val="18"/>
                <w:szCs w:val="18"/>
              </w:rPr>
              <w:t xml:space="preserve">Ödev </w:t>
            </w:r>
            <w:r>
              <w:rPr>
                <w:color w:val="000000"/>
                <w:sz w:val="18"/>
                <w:szCs w:val="18"/>
              </w:rPr>
              <w:t xml:space="preserve">ve </w:t>
            </w:r>
            <w:r>
              <w:rPr>
                <w:color w:val="515857"/>
                <w:sz w:val="18"/>
                <w:szCs w:val="18"/>
              </w:rPr>
              <w:t xml:space="preserve">Sınav Dışı </w:t>
            </w:r>
            <w:r>
              <w:rPr>
                <w:color w:val="363D3C"/>
                <w:sz w:val="18"/>
                <w:szCs w:val="18"/>
              </w:rPr>
              <w:t>Etkinlikler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0BDF" w:rsidRDefault="00374C40">
            <w:pPr>
              <w:pStyle w:val="Dier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Kısa Sınav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0BDF" w:rsidRDefault="00374C40">
            <w:pPr>
              <w:pStyle w:val="Dier0"/>
              <w:spacing w:line="262" w:lineRule="auto"/>
              <w:ind w:firstLine="0"/>
              <w:rPr>
                <w:sz w:val="18"/>
                <w:szCs w:val="18"/>
              </w:rPr>
            </w:pPr>
            <w:r>
              <w:rPr>
                <w:color w:val="363D3C"/>
                <w:sz w:val="18"/>
                <w:szCs w:val="18"/>
              </w:rPr>
              <w:t xml:space="preserve">Kısa </w:t>
            </w:r>
            <w:r>
              <w:rPr>
                <w:sz w:val="18"/>
                <w:szCs w:val="18"/>
              </w:rPr>
              <w:t>Sınav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0BDF" w:rsidRDefault="00374C40">
            <w:pPr>
              <w:pStyle w:val="Dier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Ara </w:t>
            </w:r>
            <w:r>
              <w:rPr>
                <w:color w:val="515857"/>
                <w:sz w:val="18"/>
                <w:szCs w:val="18"/>
              </w:rPr>
              <w:t>Sınav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0BDF" w:rsidRDefault="00374C40">
            <w:pPr>
              <w:pStyle w:val="Dier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363D3C"/>
                <w:sz w:val="18"/>
                <w:szCs w:val="18"/>
              </w:rPr>
              <w:t>Habersiz Sınavlar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0BDF" w:rsidRDefault="00374C40">
            <w:pPr>
              <w:pStyle w:val="Dier0"/>
              <w:spacing w:line="257" w:lineRule="auto"/>
              <w:ind w:firstLine="0"/>
              <w:rPr>
                <w:sz w:val="18"/>
                <w:szCs w:val="18"/>
              </w:rPr>
            </w:pPr>
            <w:r>
              <w:rPr>
                <w:color w:val="515857"/>
                <w:sz w:val="18"/>
                <w:szCs w:val="18"/>
              </w:rPr>
              <w:t>Ödev ve</w:t>
            </w:r>
          </w:p>
          <w:p w:rsidR="00AA0BDF" w:rsidRDefault="00374C40">
            <w:pPr>
              <w:pStyle w:val="Dier0"/>
              <w:spacing w:line="257" w:lineRule="auto"/>
              <w:ind w:firstLine="0"/>
              <w:rPr>
                <w:sz w:val="18"/>
                <w:szCs w:val="18"/>
              </w:rPr>
            </w:pPr>
            <w:r>
              <w:rPr>
                <w:color w:val="515857"/>
                <w:sz w:val="18"/>
                <w:szCs w:val="18"/>
              </w:rPr>
              <w:t xml:space="preserve">Sınav Dışı </w:t>
            </w:r>
            <w:r>
              <w:rPr>
                <w:color w:val="363D3C"/>
                <w:sz w:val="18"/>
                <w:szCs w:val="18"/>
              </w:rPr>
              <w:t>Etkinlikler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BDF" w:rsidRDefault="00374C40">
            <w:pPr>
              <w:pStyle w:val="Dier0"/>
              <w:spacing w:line="262" w:lineRule="auto"/>
              <w:ind w:firstLine="0"/>
              <w:rPr>
                <w:sz w:val="18"/>
                <w:szCs w:val="18"/>
              </w:rPr>
            </w:pPr>
            <w:r>
              <w:rPr>
                <w:color w:val="363D3C"/>
                <w:sz w:val="18"/>
                <w:szCs w:val="18"/>
              </w:rPr>
              <w:t xml:space="preserve">YIL </w:t>
            </w:r>
            <w:r>
              <w:rPr>
                <w:color w:val="515857"/>
                <w:sz w:val="18"/>
                <w:szCs w:val="18"/>
              </w:rPr>
              <w:t>SONU</w:t>
            </w:r>
          </w:p>
          <w:p w:rsidR="00AA0BDF" w:rsidRDefault="00374C40">
            <w:pPr>
              <w:pStyle w:val="Dier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363D3C"/>
                <w:sz w:val="18"/>
                <w:szCs w:val="18"/>
              </w:rPr>
              <w:t xml:space="preserve">FİNAL </w:t>
            </w:r>
            <w:r>
              <w:rPr>
                <w:color w:val="515857"/>
                <w:sz w:val="18"/>
                <w:szCs w:val="18"/>
              </w:rPr>
              <w:t>SINAVI</w:t>
            </w:r>
          </w:p>
        </w:tc>
      </w:tr>
      <w:tr w:rsidR="00AA0BDF">
        <w:trPr>
          <w:trHeight w:val="86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0BDF" w:rsidRDefault="00374C40">
            <w:pPr>
              <w:pStyle w:val="Dier0"/>
              <w:spacing w:line="271" w:lineRule="auto"/>
              <w:ind w:firstLine="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Yüzdelik Etki Oranı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BDF" w:rsidRDefault="00374C40">
            <w:pPr>
              <w:pStyle w:val="Dier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363D3C"/>
                <w:sz w:val="18"/>
                <w:szCs w:val="18"/>
              </w:rPr>
              <w:t>%2,5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BDF" w:rsidRDefault="00374C40">
            <w:pPr>
              <w:pStyle w:val="Dier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363D3C"/>
                <w:sz w:val="18"/>
                <w:szCs w:val="18"/>
              </w:rPr>
              <w:t>%2.5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BDF" w:rsidRDefault="00374C40">
            <w:pPr>
              <w:pStyle w:val="Dier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515857"/>
                <w:sz w:val="18"/>
                <w:szCs w:val="18"/>
              </w:rPr>
              <w:t>%10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BDF" w:rsidRDefault="00374C40">
            <w:pPr>
              <w:pStyle w:val="Dier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363D3C"/>
                <w:sz w:val="18"/>
                <w:szCs w:val="18"/>
              </w:rPr>
              <w:t>%2,5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BDF" w:rsidRDefault="00374C40">
            <w:pPr>
              <w:pStyle w:val="Dier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363D3C"/>
                <w:sz w:val="18"/>
                <w:szCs w:val="18"/>
              </w:rPr>
              <w:t>%2,5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BDF" w:rsidRDefault="00374C40">
            <w:pPr>
              <w:pStyle w:val="Dier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%2,5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BDF" w:rsidRDefault="00374C40">
            <w:pPr>
              <w:pStyle w:val="Dier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363D3C"/>
                <w:sz w:val="18"/>
                <w:szCs w:val="18"/>
              </w:rPr>
              <w:t>%2,5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BDF" w:rsidRDefault="00374C40">
            <w:pPr>
              <w:pStyle w:val="Dier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363D3C"/>
                <w:sz w:val="18"/>
                <w:szCs w:val="18"/>
              </w:rPr>
              <w:t>%10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BDF" w:rsidRDefault="00374C40">
            <w:pPr>
              <w:pStyle w:val="Dier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363D3C"/>
                <w:sz w:val="18"/>
                <w:szCs w:val="18"/>
              </w:rPr>
              <w:t>%2,5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0BDF" w:rsidRDefault="00374C40">
            <w:pPr>
              <w:pStyle w:val="Dier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515857"/>
                <w:sz w:val="18"/>
                <w:szCs w:val="18"/>
              </w:rPr>
              <w:t>%2,5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DF" w:rsidRDefault="00374C40">
            <w:pPr>
              <w:pStyle w:val="Dier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color w:val="515857"/>
                <w:sz w:val="18"/>
                <w:szCs w:val="18"/>
              </w:rPr>
              <w:t>%60</w:t>
            </w:r>
          </w:p>
        </w:tc>
      </w:tr>
    </w:tbl>
    <w:p w:rsidR="00AA0BDF" w:rsidRDefault="00AA0BDF">
      <w:pPr>
        <w:spacing w:after="439" w:line="1" w:lineRule="exact"/>
      </w:pPr>
    </w:p>
    <w:p w:rsidR="00AA0BDF" w:rsidRDefault="00374C40">
      <w:pPr>
        <w:pStyle w:val="Gvdemetni0"/>
        <w:numPr>
          <w:ilvl w:val="0"/>
          <w:numId w:val="11"/>
        </w:numPr>
        <w:tabs>
          <w:tab w:val="left" w:pos="1131"/>
        </w:tabs>
        <w:ind w:firstLine="360"/>
      </w:pPr>
      <w:r>
        <w:rPr>
          <w:color w:val="363D3C"/>
        </w:rPr>
        <w:t xml:space="preserve">Arap </w:t>
      </w:r>
      <w:r>
        <w:t xml:space="preserve">Dili </w:t>
      </w:r>
      <w:r>
        <w:rPr>
          <w:color w:val="363D3C"/>
        </w:rPr>
        <w:t xml:space="preserve">Fonetiği </w:t>
      </w:r>
      <w:r>
        <w:t xml:space="preserve">(Kur’an-ı Kerim) dersinin başarı not ortalaması, </w:t>
      </w:r>
      <w:r>
        <w:rPr>
          <w:color w:val="363D3C"/>
        </w:rPr>
        <w:t xml:space="preserve">baraj niteliğinde </w:t>
      </w:r>
      <w:r>
        <w:t xml:space="preserve">olan Arapça dersinden geçme notu olan 60 </w:t>
      </w:r>
      <w:r>
        <w:rPr>
          <w:color w:val="000000"/>
        </w:rPr>
        <w:t xml:space="preserve">ve </w:t>
      </w:r>
      <w:r>
        <w:t xml:space="preserve">üzeri alınması şartına </w:t>
      </w:r>
      <w:r>
        <w:rPr>
          <w:color w:val="363D3C"/>
        </w:rPr>
        <w:t xml:space="preserve">bağlı olarak, </w:t>
      </w:r>
      <w:r>
        <w:t xml:space="preserve">en </w:t>
      </w:r>
      <w:r>
        <w:rPr>
          <w:color w:val="363D3C"/>
        </w:rPr>
        <w:t xml:space="preserve">fazla 20 </w:t>
      </w:r>
      <w:r>
        <w:t xml:space="preserve">(yirmi) puandır. Bu puan, Arapça dersinden 60 ve üzeri puan </w:t>
      </w:r>
      <w:r>
        <w:rPr>
          <w:color w:val="363D3C"/>
        </w:rPr>
        <w:t xml:space="preserve">alındığı </w:t>
      </w:r>
      <w:r>
        <w:t xml:space="preserve">takdirde </w:t>
      </w:r>
      <w:r>
        <w:rPr>
          <w:color w:val="363D3C"/>
        </w:rPr>
        <w:t xml:space="preserve">eklenir, aksi </w:t>
      </w:r>
      <w:r>
        <w:t xml:space="preserve">takdirde hazırlık </w:t>
      </w:r>
      <w:r>
        <w:rPr>
          <w:color w:val="363D3C"/>
        </w:rPr>
        <w:t xml:space="preserve">sınıfı geçme </w:t>
      </w:r>
      <w:r>
        <w:t xml:space="preserve">notunda etkisi olmaz. Öğrencilerin Arapça </w:t>
      </w:r>
      <w:r>
        <w:rPr>
          <w:color w:val="363D3C"/>
        </w:rPr>
        <w:t xml:space="preserve">dersinden 80 üzeri </w:t>
      </w:r>
      <w:r>
        <w:t xml:space="preserve">puan alması durumda ise </w:t>
      </w:r>
      <w:r>
        <w:rPr>
          <w:color w:val="363D3C"/>
        </w:rPr>
        <w:t xml:space="preserve">yıl sonu başarı </w:t>
      </w:r>
      <w:r w:rsidR="00A0766B">
        <w:t>puanı 100 t</w:t>
      </w:r>
      <w:bookmarkStart w:id="0" w:name="_GoBack"/>
      <w:bookmarkEnd w:id="0"/>
      <w:r>
        <w:t>am puanda sabitlenir.</w:t>
      </w:r>
    </w:p>
    <w:p w:rsidR="00AA0BDF" w:rsidRDefault="00374C40">
      <w:pPr>
        <w:pStyle w:val="Gvdemetni0"/>
        <w:numPr>
          <w:ilvl w:val="0"/>
          <w:numId w:val="11"/>
        </w:numPr>
        <w:tabs>
          <w:tab w:val="left" w:pos="1266"/>
        </w:tabs>
        <w:spacing w:line="298" w:lineRule="auto"/>
        <w:ind w:firstLine="360"/>
      </w:pPr>
      <w:r>
        <w:rPr>
          <w:color w:val="363D3C"/>
        </w:rPr>
        <w:t xml:space="preserve">Yıl </w:t>
      </w:r>
      <w:r>
        <w:t xml:space="preserve">sonu </w:t>
      </w:r>
      <w:r>
        <w:rPr>
          <w:color w:val="363D3C"/>
        </w:rPr>
        <w:t xml:space="preserve">final </w:t>
      </w:r>
      <w:r>
        <w:t xml:space="preserve">sınavına katılabilmek </w:t>
      </w:r>
      <w:r>
        <w:rPr>
          <w:color w:val="000000"/>
        </w:rPr>
        <w:t xml:space="preserve">için </w:t>
      </w:r>
      <w:r>
        <w:t xml:space="preserve">iki yarıyıl başarı ortalamasının </w:t>
      </w:r>
      <w:r>
        <w:rPr>
          <w:color w:val="363D3C"/>
        </w:rPr>
        <w:t xml:space="preserve">en az 50 </w:t>
      </w:r>
      <w:r>
        <w:t xml:space="preserve">puan </w:t>
      </w:r>
      <w:r>
        <w:rPr>
          <w:color w:val="363D3C"/>
        </w:rPr>
        <w:t xml:space="preserve">olması </w:t>
      </w:r>
      <w:r>
        <w:t>şarttır.</w:t>
      </w:r>
    </w:p>
    <w:p w:rsidR="00AA0BDF" w:rsidRDefault="00374C40">
      <w:pPr>
        <w:pStyle w:val="Gvdemetni0"/>
        <w:spacing w:line="240" w:lineRule="auto"/>
        <w:ind w:firstLine="360"/>
        <w:rPr>
          <w:sz w:val="20"/>
          <w:szCs w:val="20"/>
        </w:rPr>
      </w:pPr>
      <w:r>
        <w:rPr>
          <w:b/>
          <w:bCs/>
          <w:sz w:val="20"/>
          <w:szCs w:val="20"/>
        </w:rPr>
        <w:t>Başarı Durumu</w:t>
      </w:r>
    </w:p>
    <w:p w:rsidR="00AA0BDF" w:rsidRDefault="00374C40">
      <w:pPr>
        <w:pStyle w:val="Gvdemetni0"/>
        <w:spacing w:line="290" w:lineRule="auto"/>
        <w:ind w:firstLine="360"/>
      </w:pPr>
      <w:r>
        <w:rPr>
          <w:b/>
          <w:bCs/>
          <w:sz w:val="20"/>
          <w:szCs w:val="20"/>
        </w:rPr>
        <w:t xml:space="preserve">MADDE 17- </w:t>
      </w:r>
      <w:r>
        <w:t xml:space="preserve">(1) Öğrencilerin yıl </w:t>
      </w:r>
      <w:r>
        <w:rPr>
          <w:color w:val="363D3C"/>
        </w:rPr>
        <w:t xml:space="preserve">sonu </w:t>
      </w:r>
      <w:r>
        <w:t xml:space="preserve">başarı </w:t>
      </w:r>
      <w:r>
        <w:rPr>
          <w:color w:val="363D3C"/>
        </w:rPr>
        <w:t xml:space="preserve">notu; </w:t>
      </w:r>
      <w:r>
        <w:rPr>
          <w:color w:val="000000"/>
        </w:rPr>
        <w:t xml:space="preserve">iki </w:t>
      </w:r>
      <w:r>
        <w:rPr>
          <w:color w:val="363D3C"/>
        </w:rPr>
        <w:t xml:space="preserve">yarıyılın </w:t>
      </w:r>
      <w:r>
        <w:t xml:space="preserve">başarı not ortalamasının %40’ıyla, </w:t>
      </w:r>
      <w:r>
        <w:rPr>
          <w:color w:val="363D3C"/>
        </w:rPr>
        <w:t xml:space="preserve">yıl sonu </w:t>
      </w:r>
      <w:r>
        <w:t xml:space="preserve">sınavdan aldığı notun </w:t>
      </w:r>
      <w:r>
        <w:rPr>
          <w:color w:val="363D3C"/>
        </w:rPr>
        <w:t xml:space="preserve">%60’ının </w:t>
      </w:r>
      <w:r>
        <w:t xml:space="preserve">toplamından oluşur. Genel başarı </w:t>
      </w:r>
      <w:r>
        <w:rPr>
          <w:color w:val="363D3C"/>
        </w:rPr>
        <w:t xml:space="preserve">notu 100 üzerinden 60 ve </w:t>
      </w:r>
      <w:r>
        <w:t xml:space="preserve">üstü </w:t>
      </w:r>
      <w:r>
        <w:rPr>
          <w:color w:val="363D3C"/>
        </w:rPr>
        <w:t xml:space="preserve">olan </w:t>
      </w:r>
      <w:r>
        <w:t>öğrenciler hazırlık sınıfım başarıyla tamamlamış sayılırlar.</w:t>
      </w:r>
    </w:p>
    <w:p w:rsidR="00AA0BDF" w:rsidRDefault="00374C40">
      <w:pPr>
        <w:pStyle w:val="Gvdemetni0"/>
        <w:numPr>
          <w:ilvl w:val="0"/>
          <w:numId w:val="11"/>
        </w:numPr>
        <w:tabs>
          <w:tab w:val="left" w:pos="1150"/>
        </w:tabs>
        <w:spacing w:line="288" w:lineRule="auto"/>
        <w:ind w:firstLine="360"/>
      </w:pPr>
      <w:r>
        <w:t xml:space="preserve">Yıl </w:t>
      </w:r>
      <w:r>
        <w:rPr>
          <w:color w:val="363D3C"/>
        </w:rPr>
        <w:t xml:space="preserve">sonu başarı </w:t>
      </w:r>
      <w:r>
        <w:t xml:space="preserve">notu 60 </w:t>
      </w:r>
      <w:r>
        <w:rPr>
          <w:color w:val="000000"/>
        </w:rPr>
        <w:t xml:space="preserve">puanın </w:t>
      </w:r>
      <w:r>
        <w:t xml:space="preserve">altında olan öğrenciler, Arap Dili Fonetiği </w:t>
      </w:r>
      <w:r>
        <w:rPr>
          <w:color w:val="363D3C"/>
        </w:rPr>
        <w:t xml:space="preserve">(Kur’an-ı </w:t>
      </w:r>
      <w:r>
        <w:t xml:space="preserve">Kerim) dersinden geçerli not alsalar dahi Arapça hazırlık programından başarılı </w:t>
      </w:r>
      <w:r>
        <w:rPr>
          <w:color w:val="363D3C"/>
        </w:rPr>
        <w:t xml:space="preserve">kabul </w:t>
      </w:r>
      <w:r>
        <w:t>edilmezler ve lisans programına başlayamazlar.</w:t>
      </w:r>
    </w:p>
    <w:p w:rsidR="00AA0BDF" w:rsidRDefault="00374C40">
      <w:pPr>
        <w:pStyle w:val="Gvdemetni0"/>
        <w:numPr>
          <w:ilvl w:val="0"/>
          <w:numId w:val="11"/>
        </w:numPr>
        <w:tabs>
          <w:tab w:val="left" w:pos="1141"/>
        </w:tabs>
        <w:spacing w:line="290" w:lineRule="auto"/>
        <w:ind w:firstLine="360"/>
      </w:pPr>
      <w:r>
        <w:rPr>
          <w:color w:val="363D3C"/>
        </w:rPr>
        <w:t xml:space="preserve">Hazırlık Sınıfı’na bir yıl </w:t>
      </w:r>
      <w:r>
        <w:t xml:space="preserve">devam edip genel başarı </w:t>
      </w:r>
      <w:r>
        <w:rPr>
          <w:color w:val="363D3C"/>
        </w:rPr>
        <w:t xml:space="preserve">notu </w:t>
      </w:r>
      <w:r>
        <w:t xml:space="preserve">100 üzerinden 60 </w:t>
      </w:r>
      <w:r>
        <w:rPr>
          <w:color w:val="363D3C"/>
        </w:rPr>
        <w:t xml:space="preserve">puanın altında olan öğrenciler, </w:t>
      </w:r>
      <w:r>
        <w:t xml:space="preserve">Arapça Muafiyet Sınavı’na </w:t>
      </w:r>
      <w:r>
        <w:rPr>
          <w:color w:val="363D3C"/>
        </w:rPr>
        <w:t xml:space="preserve">girerler. Bu sınavda Fakülte’nin belirlemiş olduğu </w:t>
      </w:r>
      <w:r>
        <w:t xml:space="preserve">seviyede </w:t>
      </w:r>
      <w:r>
        <w:rPr>
          <w:color w:val="363D3C"/>
        </w:rPr>
        <w:t xml:space="preserve">puan </w:t>
      </w:r>
      <w:r>
        <w:t xml:space="preserve">alan </w:t>
      </w:r>
      <w:r>
        <w:rPr>
          <w:color w:val="363D3C"/>
        </w:rPr>
        <w:t xml:space="preserve">Öğrenciler </w:t>
      </w:r>
      <w:r>
        <w:t xml:space="preserve">lisans programına </w:t>
      </w:r>
      <w:r>
        <w:rPr>
          <w:color w:val="363D3C"/>
        </w:rPr>
        <w:t>devam ederler.</w:t>
      </w:r>
    </w:p>
    <w:p w:rsidR="00AA0BDF" w:rsidRDefault="00374C40">
      <w:pPr>
        <w:pStyle w:val="Gvdemetni0"/>
        <w:numPr>
          <w:ilvl w:val="0"/>
          <w:numId w:val="11"/>
        </w:numPr>
        <w:tabs>
          <w:tab w:val="left" w:pos="1141"/>
        </w:tabs>
        <w:ind w:firstLine="360"/>
      </w:pPr>
      <w:r>
        <w:t xml:space="preserve">Hazırlık Sınıfı’nda devam şartını </w:t>
      </w:r>
      <w:r>
        <w:rPr>
          <w:color w:val="363D3C"/>
        </w:rPr>
        <w:t xml:space="preserve">sağlamayan </w:t>
      </w:r>
      <w:r>
        <w:t xml:space="preserve">veya devam ettikleri halde </w:t>
      </w:r>
      <w:r>
        <w:rPr>
          <w:color w:val="363D3C"/>
        </w:rPr>
        <w:t xml:space="preserve">başarısız olan öğrenciler, </w:t>
      </w:r>
      <w:r>
        <w:t xml:space="preserve">takip eden eğitim-öğretim </w:t>
      </w:r>
      <w:r>
        <w:rPr>
          <w:color w:val="363D3C"/>
        </w:rPr>
        <w:t xml:space="preserve">yılı </w:t>
      </w:r>
      <w:r>
        <w:t xml:space="preserve">başında yapılacak olan Arapça </w:t>
      </w:r>
      <w:r>
        <w:rPr>
          <w:color w:val="363D3C"/>
        </w:rPr>
        <w:t xml:space="preserve">Muafiyet </w:t>
      </w:r>
      <w:r>
        <w:t xml:space="preserve">Smavı’ndan da başarısız oldukları takdirde </w:t>
      </w:r>
      <w:r>
        <w:rPr>
          <w:color w:val="363D3C"/>
        </w:rPr>
        <w:t xml:space="preserve">hazırlık </w:t>
      </w:r>
      <w:r>
        <w:t>sınıfını tekrar ederler.</w:t>
      </w:r>
    </w:p>
    <w:p w:rsidR="00AA0BDF" w:rsidRDefault="00374C40">
      <w:pPr>
        <w:pStyle w:val="Gvdemetni0"/>
        <w:spacing w:line="240" w:lineRule="auto"/>
        <w:ind w:firstLine="360"/>
        <w:rPr>
          <w:sz w:val="20"/>
          <w:szCs w:val="20"/>
        </w:rPr>
      </w:pPr>
      <w:r>
        <w:rPr>
          <w:b/>
          <w:bCs/>
          <w:sz w:val="20"/>
          <w:szCs w:val="20"/>
        </w:rPr>
        <w:t>Mazeretler</w:t>
      </w:r>
    </w:p>
    <w:p w:rsidR="00AA0BDF" w:rsidRDefault="00374C40">
      <w:pPr>
        <w:pStyle w:val="Gvdemetni0"/>
        <w:ind w:firstLine="360"/>
      </w:pPr>
      <w:r>
        <w:rPr>
          <w:b/>
          <w:bCs/>
          <w:sz w:val="20"/>
          <w:szCs w:val="20"/>
        </w:rPr>
        <w:t xml:space="preserve">MADDE 18- </w:t>
      </w:r>
      <w:r>
        <w:rPr>
          <w:color w:val="363D3C"/>
        </w:rPr>
        <w:t xml:space="preserve">(1) </w:t>
      </w:r>
      <w:r>
        <w:t>Mazeretler, sadece ara sınavlar için geçerlidir.</w:t>
      </w:r>
    </w:p>
    <w:p w:rsidR="00AA0BDF" w:rsidRDefault="00374C40">
      <w:pPr>
        <w:pStyle w:val="Gvdemetni0"/>
        <w:numPr>
          <w:ilvl w:val="0"/>
          <w:numId w:val="11"/>
        </w:numPr>
        <w:tabs>
          <w:tab w:val="left" w:pos="1141"/>
        </w:tabs>
        <w:ind w:firstLine="360"/>
      </w:pPr>
      <w:r>
        <w:t xml:space="preserve">Haklı ve geçerli nedenlerin varlığı halinde, </w:t>
      </w:r>
      <w:r>
        <w:rPr>
          <w:color w:val="363D3C"/>
        </w:rPr>
        <w:t xml:space="preserve">ilgili </w:t>
      </w:r>
      <w:r>
        <w:t xml:space="preserve">Yönetim Kurulu kararınca </w:t>
      </w:r>
      <w:r>
        <w:rPr>
          <w:color w:val="363D3C"/>
        </w:rPr>
        <w:t xml:space="preserve">öğrenciler mazeretli </w:t>
      </w:r>
      <w:r>
        <w:t xml:space="preserve">sayılabilir. Mazeretin kabulü </w:t>
      </w:r>
      <w:r>
        <w:rPr>
          <w:color w:val="363D3C"/>
        </w:rPr>
        <w:t xml:space="preserve">için </w:t>
      </w:r>
      <w:r>
        <w:t xml:space="preserve">haklı ve geçerli nedenlerin, </w:t>
      </w:r>
      <w:r>
        <w:rPr>
          <w:color w:val="363D3C"/>
        </w:rPr>
        <w:t xml:space="preserve">belgeleriyle </w:t>
      </w:r>
      <w:r>
        <w:t xml:space="preserve">beraber, mazeretlerinin bitimini izleyen üç iş günü içinde Dekanlığa bildirilmesi </w:t>
      </w:r>
      <w:r>
        <w:rPr>
          <w:color w:val="363D3C"/>
        </w:rPr>
        <w:t xml:space="preserve">gerekir. Bu </w:t>
      </w:r>
      <w:r>
        <w:t xml:space="preserve">sürenin aşılması </w:t>
      </w:r>
      <w:r>
        <w:rPr>
          <w:color w:val="363D3C"/>
        </w:rPr>
        <w:t xml:space="preserve">halinde </w:t>
      </w:r>
      <w:r>
        <w:t xml:space="preserve">başvurular işleme konulmaz. Mazeret sınavına girmeyen </w:t>
      </w:r>
      <w:r>
        <w:rPr>
          <w:color w:val="363D3C"/>
        </w:rPr>
        <w:t xml:space="preserve">öğrencilere </w:t>
      </w:r>
      <w:r>
        <w:t xml:space="preserve">yeni </w:t>
      </w:r>
      <w:r>
        <w:rPr>
          <w:color w:val="363D3C"/>
        </w:rPr>
        <w:t xml:space="preserve">bir </w:t>
      </w:r>
      <w:r>
        <w:t>mazeret sınav hakkı verilmez.</w:t>
      </w:r>
    </w:p>
    <w:p w:rsidR="00AA0BDF" w:rsidRDefault="00374C40">
      <w:pPr>
        <w:pStyle w:val="Gvdemetni0"/>
        <w:numPr>
          <w:ilvl w:val="0"/>
          <w:numId w:val="11"/>
        </w:numPr>
        <w:tabs>
          <w:tab w:val="left" w:pos="1136"/>
        </w:tabs>
        <w:ind w:firstLine="360"/>
      </w:pPr>
      <w:r>
        <w:t xml:space="preserve">Mazeretlerini belgelendirmeyen </w:t>
      </w:r>
      <w:r>
        <w:rPr>
          <w:color w:val="363D3C"/>
        </w:rPr>
        <w:t xml:space="preserve">öğrenciler </w:t>
      </w:r>
      <w:r>
        <w:t xml:space="preserve">ilgili sınavdan başarısız </w:t>
      </w:r>
      <w:r>
        <w:rPr>
          <w:color w:val="363D3C"/>
        </w:rPr>
        <w:t xml:space="preserve">kabul edilir. </w:t>
      </w:r>
      <w:r>
        <w:t xml:space="preserve">Mazeretleri </w:t>
      </w:r>
      <w:r>
        <w:rPr>
          <w:color w:val="363D3C"/>
        </w:rPr>
        <w:t xml:space="preserve">birim </w:t>
      </w:r>
      <w:r>
        <w:t xml:space="preserve">yönetim kurulunca kabul edilen öğrencilere mazeret sınav </w:t>
      </w:r>
      <w:r>
        <w:rPr>
          <w:color w:val="363D3C"/>
        </w:rPr>
        <w:t xml:space="preserve">hakkı verilir. </w:t>
      </w:r>
      <w:r>
        <w:t xml:space="preserve">Mazeret sınav tarihleri </w:t>
      </w:r>
      <w:r>
        <w:rPr>
          <w:color w:val="363D3C"/>
        </w:rPr>
        <w:t xml:space="preserve">genel </w:t>
      </w:r>
      <w:r>
        <w:t xml:space="preserve">duyuruyla öğrencilere sınav </w:t>
      </w:r>
      <w:r>
        <w:rPr>
          <w:color w:val="363D3C"/>
        </w:rPr>
        <w:t xml:space="preserve">öncesi </w:t>
      </w:r>
      <w:r>
        <w:t xml:space="preserve">ilan edilir. </w:t>
      </w:r>
      <w:r>
        <w:rPr>
          <w:color w:val="363D3C"/>
        </w:rPr>
        <w:t xml:space="preserve">Kısa sınavlara, yıl </w:t>
      </w:r>
      <w:r>
        <w:t xml:space="preserve">sonu </w:t>
      </w:r>
      <w:r>
        <w:rPr>
          <w:color w:val="363D3C"/>
        </w:rPr>
        <w:t xml:space="preserve">final </w:t>
      </w:r>
      <w:r>
        <w:t xml:space="preserve">sınavına ve akademik yılbaşında </w:t>
      </w:r>
      <w:r>
        <w:rPr>
          <w:color w:val="363D3C"/>
        </w:rPr>
        <w:t xml:space="preserve">yapılan Arapça </w:t>
      </w:r>
      <w:r>
        <w:t xml:space="preserve">Muafiyet Sınavı’na </w:t>
      </w:r>
      <w:r>
        <w:rPr>
          <w:color w:val="363D3C"/>
        </w:rPr>
        <w:t xml:space="preserve">katılmayan </w:t>
      </w:r>
      <w:r>
        <w:t xml:space="preserve">öğrencilere mazeret </w:t>
      </w:r>
      <w:r>
        <w:rPr>
          <w:color w:val="363D3C"/>
        </w:rPr>
        <w:t xml:space="preserve">sınavı hakkı </w:t>
      </w:r>
      <w:r>
        <w:t>verilmez.</w:t>
      </w:r>
    </w:p>
    <w:p w:rsidR="00AA0BDF" w:rsidRDefault="00374C40">
      <w:pPr>
        <w:pStyle w:val="Gvdemetni0"/>
        <w:spacing w:line="240" w:lineRule="auto"/>
        <w:ind w:firstLine="36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Sınav sonuçlarının </w:t>
      </w:r>
      <w:r>
        <w:rPr>
          <w:b/>
          <w:bCs/>
          <w:color w:val="000000"/>
          <w:sz w:val="20"/>
          <w:szCs w:val="20"/>
        </w:rPr>
        <w:t xml:space="preserve">ilanı ve sınav sonuçlarına </w:t>
      </w:r>
      <w:r>
        <w:rPr>
          <w:b/>
          <w:bCs/>
          <w:sz w:val="20"/>
          <w:szCs w:val="20"/>
        </w:rPr>
        <w:t>itiraz</w:t>
      </w:r>
    </w:p>
    <w:p w:rsidR="00AA0BDF" w:rsidRDefault="00374C40">
      <w:pPr>
        <w:pStyle w:val="Gvdemetni0"/>
        <w:spacing w:line="293" w:lineRule="auto"/>
        <w:ind w:firstLine="360"/>
      </w:pPr>
      <w:r>
        <w:rPr>
          <w:b/>
          <w:bCs/>
          <w:sz w:val="20"/>
          <w:szCs w:val="20"/>
        </w:rPr>
        <w:t xml:space="preserve">MADDE 19- </w:t>
      </w:r>
      <w:r>
        <w:rPr>
          <w:color w:val="363D3C"/>
        </w:rPr>
        <w:t xml:space="preserve">(1) </w:t>
      </w:r>
      <w:r>
        <w:t xml:space="preserve">Sınav Komisyonu sonuçları ve sınav evrakını takip eden </w:t>
      </w:r>
      <w:r>
        <w:rPr>
          <w:color w:val="363D3C"/>
        </w:rPr>
        <w:t xml:space="preserve">beş iş günü </w:t>
      </w:r>
      <w:r>
        <w:t>içerisinde Hazırlık Sınıfı Koordinatörlüğü’ne teslim eder.</w:t>
      </w:r>
    </w:p>
    <w:p w:rsidR="00AA0BDF" w:rsidRDefault="00374C40">
      <w:pPr>
        <w:pStyle w:val="Gvdemetni0"/>
        <w:ind w:firstLine="360"/>
      </w:pPr>
      <w:r>
        <w:t xml:space="preserve">(2) Yıl </w:t>
      </w:r>
      <w:r>
        <w:rPr>
          <w:color w:val="363D3C"/>
        </w:rPr>
        <w:t xml:space="preserve">sonu </w:t>
      </w:r>
      <w:r>
        <w:t xml:space="preserve">final sınavında </w:t>
      </w:r>
      <w:r>
        <w:rPr>
          <w:color w:val="000000"/>
        </w:rPr>
        <w:t xml:space="preserve">maddi </w:t>
      </w:r>
      <w:r>
        <w:t xml:space="preserve">hata olduğunu düşünen öğrenciler, sınav </w:t>
      </w:r>
      <w:r>
        <w:rPr>
          <w:color w:val="363D3C"/>
        </w:rPr>
        <w:t xml:space="preserve">sonuçlarının ilanını </w:t>
      </w:r>
      <w:r>
        <w:t xml:space="preserve">takip </w:t>
      </w:r>
      <w:r>
        <w:rPr>
          <w:color w:val="363D3C"/>
        </w:rPr>
        <w:t xml:space="preserve">eden üç </w:t>
      </w:r>
      <w:r>
        <w:t xml:space="preserve">iş günü içinde bir dilekçeyle Dekanlığa </w:t>
      </w:r>
      <w:r>
        <w:rPr>
          <w:color w:val="000000"/>
        </w:rPr>
        <w:t xml:space="preserve">başvurur. </w:t>
      </w:r>
      <w:r>
        <w:t xml:space="preserve">Öğrenci </w:t>
      </w:r>
      <w:r>
        <w:rPr>
          <w:color w:val="363D3C"/>
        </w:rPr>
        <w:t xml:space="preserve">dilekçeleri, Dekanlık </w:t>
      </w:r>
      <w:r>
        <w:t xml:space="preserve">tarafından </w:t>
      </w:r>
      <w:r>
        <w:rPr>
          <w:color w:val="363D3C"/>
        </w:rPr>
        <w:t xml:space="preserve">kurulan </w:t>
      </w:r>
      <w:r>
        <w:t xml:space="preserve">komisyonda incelenir </w:t>
      </w:r>
      <w:r>
        <w:rPr>
          <w:color w:val="363D3C"/>
        </w:rPr>
        <w:t xml:space="preserve">ve </w:t>
      </w:r>
      <w:r>
        <w:t xml:space="preserve">bir </w:t>
      </w:r>
      <w:r>
        <w:rPr>
          <w:color w:val="363D3C"/>
        </w:rPr>
        <w:t xml:space="preserve">hafta </w:t>
      </w:r>
      <w:r>
        <w:t>içinde sonuçlandırılır.</w:t>
      </w:r>
    </w:p>
    <w:p w:rsidR="00AA0BDF" w:rsidRDefault="00374C40">
      <w:pPr>
        <w:pStyle w:val="Gvdemetni0"/>
        <w:spacing w:line="240" w:lineRule="auto"/>
        <w:ind w:firstLine="36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Kayıt dondurma ve </w:t>
      </w:r>
      <w:r>
        <w:rPr>
          <w:b/>
          <w:bCs/>
          <w:color w:val="000000"/>
          <w:sz w:val="20"/>
          <w:szCs w:val="20"/>
        </w:rPr>
        <w:t>disiplin işlemleri</w:t>
      </w:r>
    </w:p>
    <w:p w:rsidR="00AA0BDF" w:rsidRDefault="00374C40">
      <w:pPr>
        <w:pStyle w:val="Gvdemetni0"/>
        <w:spacing w:line="283" w:lineRule="auto"/>
        <w:ind w:firstLine="360"/>
      </w:pPr>
      <w:r>
        <w:rPr>
          <w:b/>
          <w:bCs/>
          <w:sz w:val="20"/>
          <w:szCs w:val="20"/>
        </w:rPr>
        <w:lastRenderedPageBreak/>
        <w:t xml:space="preserve">Madde </w:t>
      </w:r>
      <w:r>
        <w:rPr>
          <w:b/>
          <w:bCs/>
          <w:color w:val="000000"/>
          <w:sz w:val="20"/>
          <w:szCs w:val="20"/>
        </w:rPr>
        <w:t xml:space="preserve">20- </w:t>
      </w:r>
      <w:r>
        <w:rPr>
          <w:color w:val="363D3C"/>
        </w:rPr>
        <w:t xml:space="preserve">(1) </w:t>
      </w:r>
      <w:r>
        <w:t xml:space="preserve">Senato’nun kabul ettiği haklı ve geçerli mazereti </w:t>
      </w:r>
      <w:r>
        <w:rPr>
          <w:color w:val="363D3C"/>
        </w:rPr>
        <w:t xml:space="preserve">olan öğrencilere, Yönetim Kurulu’nun </w:t>
      </w:r>
      <w:r>
        <w:t xml:space="preserve">kararıyla </w:t>
      </w:r>
      <w:r>
        <w:rPr>
          <w:color w:val="363D3C"/>
        </w:rPr>
        <w:t xml:space="preserve">en </w:t>
      </w:r>
      <w:r>
        <w:t xml:space="preserve">fazla iki yıl </w:t>
      </w:r>
      <w:r>
        <w:rPr>
          <w:color w:val="363D3C"/>
        </w:rPr>
        <w:t xml:space="preserve">süre ile kayıt dondurma </w:t>
      </w:r>
      <w:r>
        <w:t xml:space="preserve">izni </w:t>
      </w:r>
      <w:r>
        <w:rPr>
          <w:color w:val="363D3C"/>
        </w:rPr>
        <w:t xml:space="preserve">verilebilir. Kayıt </w:t>
      </w:r>
      <w:r>
        <w:t xml:space="preserve">dondurma başvurusu </w:t>
      </w:r>
      <w:r>
        <w:rPr>
          <w:color w:val="363D3C"/>
        </w:rPr>
        <w:t xml:space="preserve">güz dönemi ara sınavlarının başlangıç tarihinden </w:t>
      </w:r>
      <w:r>
        <w:rPr>
          <w:color w:val="000000"/>
        </w:rPr>
        <w:t>1</w:t>
      </w:r>
      <w:r>
        <w:rPr>
          <w:color w:val="363D3C"/>
        </w:rPr>
        <w:t xml:space="preserve">5 gün öncesine kadar </w:t>
      </w:r>
      <w:r>
        <w:t xml:space="preserve">yapılır. Kayıl donduran öğrenciler, derslere ve sınavlara giremezler. </w:t>
      </w:r>
      <w:r>
        <w:rPr>
          <w:color w:val="363D3C"/>
        </w:rPr>
        <w:t xml:space="preserve">Bu öğrenciler için öğrenim harçlarıyla ilgili </w:t>
      </w:r>
      <w:r>
        <w:t>mevzuat hükümleri uygulanır.</w:t>
      </w:r>
    </w:p>
    <w:p w:rsidR="00AA0BDF" w:rsidRDefault="00374C40">
      <w:pPr>
        <w:pStyle w:val="Gvdemetni0"/>
        <w:spacing w:line="293" w:lineRule="auto"/>
        <w:ind w:firstLine="360"/>
      </w:pPr>
      <w:r>
        <w:t xml:space="preserve">(2) Dekanlık, Hazırlık Sınıfı öğrencilerinin eğitim-öğretiminden sorumlu </w:t>
      </w:r>
      <w:r>
        <w:rPr>
          <w:color w:val="363D3C"/>
        </w:rPr>
        <w:t xml:space="preserve">olup disiplin, izinli </w:t>
      </w:r>
      <w:r>
        <w:t xml:space="preserve">sayılma </w:t>
      </w:r>
      <w:r>
        <w:rPr>
          <w:color w:val="363D3C"/>
        </w:rPr>
        <w:t xml:space="preserve">gibi </w:t>
      </w:r>
      <w:r>
        <w:t xml:space="preserve">işlemlerini ilgili mevzuat </w:t>
      </w:r>
      <w:r>
        <w:rPr>
          <w:color w:val="363D3C"/>
        </w:rPr>
        <w:t xml:space="preserve">hükümlerine </w:t>
      </w:r>
      <w:r>
        <w:t>göre yürütür.</w:t>
      </w:r>
    </w:p>
    <w:p w:rsidR="00AA0BDF" w:rsidRDefault="00374C40">
      <w:pPr>
        <w:pStyle w:val="Gvdemetni0"/>
        <w:spacing w:line="240" w:lineRule="auto"/>
        <w:ind w:firstLine="360"/>
        <w:rPr>
          <w:sz w:val="20"/>
          <w:szCs w:val="20"/>
        </w:rPr>
      </w:pPr>
      <w:r>
        <w:rPr>
          <w:b/>
          <w:bCs/>
          <w:sz w:val="20"/>
          <w:szCs w:val="20"/>
        </w:rPr>
        <w:t>Öğrencilik statüsü</w:t>
      </w:r>
    </w:p>
    <w:p w:rsidR="00AA0BDF" w:rsidRDefault="00374C40">
      <w:pPr>
        <w:pStyle w:val="Gvdemetni0"/>
        <w:spacing w:line="314" w:lineRule="auto"/>
        <w:ind w:firstLine="360"/>
      </w:pPr>
      <w:r>
        <w:rPr>
          <w:b/>
          <w:bCs/>
          <w:sz w:val="20"/>
          <w:szCs w:val="20"/>
        </w:rPr>
        <w:t>MADDE 21-</w:t>
      </w:r>
      <w:r>
        <w:t xml:space="preserve">(1) Hazırlık Sınıfı öğrencilerinin tüm öğrencilik işlemleri </w:t>
      </w:r>
      <w:r>
        <w:rPr>
          <w:color w:val="363D3C"/>
        </w:rPr>
        <w:t>Dekanlıkça yapılır.</w:t>
      </w:r>
    </w:p>
    <w:p w:rsidR="00AA0BDF" w:rsidRDefault="00374C40">
      <w:pPr>
        <w:pStyle w:val="Gvdemetni0"/>
        <w:spacing w:line="240" w:lineRule="auto"/>
        <w:ind w:firstLine="360"/>
        <w:rPr>
          <w:sz w:val="20"/>
          <w:szCs w:val="20"/>
        </w:rPr>
      </w:pPr>
      <w:r>
        <w:rPr>
          <w:b/>
          <w:bCs/>
          <w:sz w:val="20"/>
          <w:szCs w:val="20"/>
        </w:rPr>
        <w:t>İlişik kesme</w:t>
      </w:r>
    </w:p>
    <w:p w:rsidR="00AA0BDF" w:rsidRDefault="00374C40">
      <w:pPr>
        <w:pStyle w:val="Gvdemetni0"/>
        <w:spacing w:line="314" w:lineRule="auto"/>
        <w:ind w:firstLine="360"/>
      </w:pPr>
      <w:r>
        <w:rPr>
          <w:b/>
          <w:bCs/>
          <w:sz w:val="20"/>
          <w:szCs w:val="20"/>
        </w:rPr>
        <w:t>MADDE 22-</w:t>
      </w:r>
      <w:r>
        <w:rPr>
          <w:color w:val="363D3C"/>
        </w:rPr>
        <w:t xml:space="preserve">(1) </w:t>
      </w:r>
      <w:r>
        <w:t xml:space="preserve">Hazırlık Sınıfımda ilişik kesme ilgili mevzuat hükümlerine </w:t>
      </w:r>
      <w:r>
        <w:rPr>
          <w:color w:val="363D3C"/>
        </w:rPr>
        <w:t>göre</w:t>
      </w:r>
    </w:p>
    <w:p w:rsidR="00AA0BDF" w:rsidRDefault="00374C40">
      <w:pPr>
        <w:pStyle w:val="Gvdemetni0"/>
        <w:spacing w:line="240" w:lineRule="auto"/>
        <w:ind w:firstLine="360"/>
      </w:pPr>
      <w:r>
        <w:t>yapılır.</w:t>
      </w:r>
    </w:p>
    <w:p w:rsidR="00AA0BDF" w:rsidRDefault="00374C40">
      <w:pPr>
        <w:pStyle w:val="Gvdemetni0"/>
        <w:spacing w:line="240" w:lineRule="auto"/>
        <w:ind w:firstLine="0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ÜÇÜNCÜ BÖLÜM</w:t>
      </w:r>
    </w:p>
    <w:p w:rsidR="00AA0BDF" w:rsidRDefault="00374C40">
      <w:pPr>
        <w:pStyle w:val="Gvdemetni0"/>
        <w:spacing w:line="240" w:lineRule="auto"/>
        <w:ind w:firstLine="0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Son Hükümler</w:t>
      </w:r>
    </w:p>
    <w:p w:rsidR="00AA0BDF" w:rsidRDefault="00374C40">
      <w:pPr>
        <w:pStyle w:val="Gvdemetni0"/>
        <w:spacing w:line="240" w:lineRule="auto"/>
        <w:ind w:firstLine="360"/>
        <w:rPr>
          <w:sz w:val="20"/>
          <w:szCs w:val="20"/>
        </w:rPr>
      </w:pPr>
      <w:r>
        <w:rPr>
          <w:b/>
          <w:bCs/>
          <w:sz w:val="20"/>
          <w:szCs w:val="20"/>
        </w:rPr>
        <w:t>Hüküm bulunmayan haller</w:t>
      </w:r>
    </w:p>
    <w:p w:rsidR="00AA0BDF" w:rsidRDefault="00374C40">
      <w:pPr>
        <w:pStyle w:val="Gvdemetni0"/>
        <w:spacing w:line="288" w:lineRule="auto"/>
        <w:ind w:firstLine="360"/>
      </w:pPr>
      <w:r>
        <w:rPr>
          <w:b/>
          <w:bCs/>
          <w:sz w:val="20"/>
          <w:szCs w:val="20"/>
        </w:rPr>
        <w:t xml:space="preserve">MADDE 23- </w:t>
      </w:r>
      <w:r>
        <w:rPr>
          <w:color w:val="363D3C"/>
        </w:rPr>
        <w:t xml:space="preserve">(1) </w:t>
      </w:r>
      <w:r>
        <w:t xml:space="preserve">Bu Yönerge’de hüküm bulunmayan hallerde Ankara Üniversitesi </w:t>
      </w:r>
      <w:r>
        <w:rPr>
          <w:color w:val="363D3C"/>
        </w:rPr>
        <w:t xml:space="preserve">Ön </w:t>
      </w:r>
      <w:r>
        <w:t xml:space="preserve">Lisans ve Lisans Eğitim-Öğretim Yönetmeliği ile ilgili mevzuatta yer alan diğer </w:t>
      </w:r>
      <w:r>
        <w:rPr>
          <w:color w:val="363D3C"/>
        </w:rPr>
        <w:t xml:space="preserve">hükümler </w:t>
      </w:r>
      <w:r>
        <w:t>uygulanır.</w:t>
      </w:r>
    </w:p>
    <w:p w:rsidR="00AA0BDF" w:rsidRDefault="00374C40">
      <w:pPr>
        <w:pStyle w:val="Gvdemetni0"/>
        <w:spacing w:line="240" w:lineRule="auto"/>
        <w:ind w:firstLine="360"/>
        <w:rPr>
          <w:sz w:val="20"/>
          <w:szCs w:val="20"/>
        </w:rPr>
      </w:pPr>
      <w:r>
        <w:rPr>
          <w:b/>
          <w:bCs/>
          <w:sz w:val="20"/>
          <w:szCs w:val="20"/>
        </w:rPr>
        <w:t>Yürürlük</w:t>
      </w:r>
    </w:p>
    <w:p w:rsidR="00AA0BDF" w:rsidRDefault="00374C40">
      <w:pPr>
        <w:pStyle w:val="Gvdemetni0"/>
        <w:spacing w:line="298" w:lineRule="auto"/>
        <w:ind w:firstLine="360"/>
      </w:pPr>
      <w:r>
        <w:rPr>
          <w:b/>
          <w:bCs/>
          <w:sz w:val="20"/>
          <w:szCs w:val="20"/>
        </w:rPr>
        <w:t xml:space="preserve">MADDE 24- </w:t>
      </w:r>
      <w:r>
        <w:t xml:space="preserve">(1) Bu Yönerge, Senato tarafından onaylanarak, Fakültemin resmî </w:t>
      </w:r>
      <w:r>
        <w:rPr>
          <w:color w:val="363D3C"/>
        </w:rPr>
        <w:t xml:space="preserve">internet </w:t>
      </w:r>
      <w:r>
        <w:t>sitesinde yayımlandığı tarihte yürürlüğe girer.</w:t>
      </w:r>
    </w:p>
    <w:p w:rsidR="00AA0BDF" w:rsidRDefault="00374C40">
      <w:pPr>
        <w:pStyle w:val="Gvdemetni0"/>
        <w:spacing w:line="240" w:lineRule="auto"/>
        <w:ind w:firstLine="360"/>
        <w:rPr>
          <w:sz w:val="20"/>
          <w:szCs w:val="20"/>
        </w:rPr>
      </w:pPr>
      <w:r>
        <w:rPr>
          <w:b/>
          <w:bCs/>
          <w:sz w:val="20"/>
          <w:szCs w:val="20"/>
        </w:rPr>
        <w:t>Yürütme</w:t>
      </w:r>
    </w:p>
    <w:p w:rsidR="00AA0BDF" w:rsidRDefault="00374C40">
      <w:pPr>
        <w:pStyle w:val="Gvdemetni0"/>
        <w:spacing w:line="293" w:lineRule="auto"/>
        <w:ind w:firstLine="360"/>
      </w:pPr>
      <w:r>
        <w:rPr>
          <w:b/>
          <w:bCs/>
          <w:sz w:val="20"/>
          <w:szCs w:val="20"/>
        </w:rPr>
        <w:t xml:space="preserve">MADDE 25- </w:t>
      </w:r>
      <w:r>
        <w:rPr>
          <w:color w:val="363D3C"/>
        </w:rPr>
        <w:t>(1</w:t>
      </w:r>
      <w:r>
        <w:rPr>
          <w:color w:val="000000"/>
        </w:rPr>
        <w:t xml:space="preserve">) </w:t>
      </w:r>
      <w:r>
        <w:t xml:space="preserve">Bu Yönerge hükümleri, İlahiyat Fakültesi Dekanı tarafından </w:t>
      </w:r>
      <w:r>
        <w:rPr>
          <w:color w:val="363D3C"/>
        </w:rPr>
        <w:t>yürütülür.</w:t>
      </w:r>
    </w:p>
    <w:p w:rsidR="00AA0BDF" w:rsidRDefault="00AA0BDF">
      <w:pPr>
        <w:rPr>
          <w:sz w:val="2"/>
          <w:szCs w:val="2"/>
        </w:rPr>
      </w:pPr>
    </w:p>
    <w:sectPr w:rsidR="00AA0BDF">
      <w:pgSz w:w="11909" w:h="16840"/>
      <w:pgMar w:top="1088" w:right="1630" w:bottom="1386" w:left="7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59D" w:rsidRDefault="00FD459D">
      <w:r>
        <w:separator/>
      </w:r>
    </w:p>
  </w:endnote>
  <w:endnote w:type="continuationSeparator" w:id="0">
    <w:p w:rsidR="00FD459D" w:rsidRDefault="00FD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59D" w:rsidRDefault="00FD459D"/>
  </w:footnote>
  <w:footnote w:type="continuationSeparator" w:id="0">
    <w:p w:rsidR="00FD459D" w:rsidRDefault="00FD45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5ABD"/>
    <w:multiLevelType w:val="multilevel"/>
    <w:tmpl w:val="A8DC931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D3C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4433BB"/>
    <w:multiLevelType w:val="multilevel"/>
    <w:tmpl w:val="B03EC84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D3C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DC6204"/>
    <w:multiLevelType w:val="multilevel"/>
    <w:tmpl w:val="2074438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D3C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4B7B43"/>
    <w:multiLevelType w:val="multilevel"/>
    <w:tmpl w:val="120E10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02726"/>
        <w:spacing w:val="0"/>
        <w:w w:val="100"/>
        <w:position w:val="0"/>
        <w:sz w:val="20"/>
        <w:szCs w:val="20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5B2CD0"/>
    <w:multiLevelType w:val="multilevel"/>
    <w:tmpl w:val="D9A091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02726"/>
        <w:spacing w:val="0"/>
        <w:w w:val="100"/>
        <w:position w:val="0"/>
        <w:sz w:val="20"/>
        <w:szCs w:val="20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7B7FE6"/>
    <w:multiLevelType w:val="multilevel"/>
    <w:tmpl w:val="CA20A44E"/>
    <w:lvl w:ilvl="0">
      <w:start w:val="18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02726"/>
        <w:spacing w:val="0"/>
        <w:w w:val="100"/>
        <w:position w:val="0"/>
        <w:sz w:val="20"/>
        <w:szCs w:val="20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3F1A95"/>
    <w:multiLevelType w:val="multilevel"/>
    <w:tmpl w:val="F83EE338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02726"/>
        <w:spacing w:val="0"/>
        <w:w w:val="100"/>
        <w:position w:val="0"/>
        <w:sz w:val="20"/>
        <w:szCs w:val="20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531A33"/>
    <w:multiLevelType w:val="multilevel"/>
    <w:tmpl w:val="8CDA2576"/>
    <w:lvl w:ilvl="0">
      <w:start w:val="5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02726"/>
        <w:spacing w:val="0"/>
        <w:w w:val="100"/>
        <w:position w:val="0"/>
        <w:sz w:val="20"/>
        <w:szCs w:val="20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0A56F2"/>
    <w:multiLevelType w:val="multilevel"/>
    <w:tmpl w:val="B08C921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D3C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247F15"/>
    <w:multiLevelType w:val="multilevel"/>
    <w:tmpl w:val="26025E3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726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CC24E5"/>
    <w:multiLevelType w:val="multilevel"/>
    <w:tmpl w:val="58CCEEE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D3C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1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DF"/>
    <w:rsid w:val="00264CFB"/>
    <w:rsid w:val="00374C40"/>
    <w:rsid w:val="00A0766B"/>
    <w:rsid w:val="00AA0BDF"/>
    <w:rsid w:val="00FD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CC3F"/>
  <w15:docId w15:val="{2CE28A05-48F7-421F-A6C0-B0B7895B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726"/>
      <w:sz w:val="22"/>
      <w:szCs w:val="22"/>
      <w:u w:val="none"/>
    </w:rPr>
  </w:style>
  <w:style w:type="character" w:customStyle="1" w:styleId="Dier">
    <w:name w:val="Diğer_"/>
    <w:basedOn w:val="VarsaylanParagrafYazTipi"/>
    <w:link w:val="Di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726"/>
      <w:sz w:val="22"/>
      <w:szCs w:val="22"/>
      <w:u w:val="none"/>
    </w:rPr>
  </w:style>
  <w:style w:type="paragraph" w:customStyle="1" w:styleId="Gvdemetni0">
    <w:name w:val="Gövde metni"/>
    <w:basedOn w:val="Normal"/>
    <w:link w:val="Gvdemetni"/>
    <w:pPr>
      <w:spacing w:line="286" w:lineRule="auto"/>
      <w:ind w:firstLine="400"/>
    </w:pPr>
    <w:rPr>
      <w:rFonts w:ascii="Times New Roman" w:eastAsia="Times New Roman" w:hAnsi="Times New Roman" w:cs="Times New Roman"/>
      <w:color w:val="202726"/>
      <w:sz w:val="22"/>
      <w:szCs w:val="22"/>
    </w:rPr>
  </w:style>
  <w:style w:type="paragraph" w:customStyle="1" w:styleId="Dier0">
    <w:name w:val="Diğer"/>
    <w:basedOn w:val="Normal"/>
    <w:link w:val="Dier"/>
    <w:pPr>
      <w:spacing w:line="286" w:lineRule="auto"/>
      <w:ind w:firstLine="400"/>
    </w:pPr>
    <w:rPr>
      <w:rFonts w:ascii="Times New Roman" w:eastAsia="Times New Roman" w:hAnsi="Times New Roman" w:cs="Times New Roman"/>
      <w:color w:val="20272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2700</Words>
  <Characters>15393</Characters>
  <Application>Microsoft Office Word</Application>
  <DocSecurity>0</DocSecurity>
  <Lines>128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Ankara University</Company>
  <LinksUpToDate>false</LinksUpToDate>
  <CharactersWithSpaces>18057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NİHAL</dc:creator>
  <cp:lastModifiedBy>Mehmet</cp:lastModifiedBy>
  <cp:revision>2</cp:revision>
  <dcterms:created xsi:type="dcterms:W3CDTF">2024-05-27T10:46:00Z</dcterms:created>
  <dcterms:modified xsi:type="dcterms:W3CDTF">2024-05-27T10:46:00Z</dcterms:modified>
</cp:coreProperties>
</file>